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57.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260.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41.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54.xml" ContentType="application/vnd.ms-office.activeX+xml"/>
  <Override PartName="/word/activeX/activeX30.xml" ContentType="application/vnd.ms-office.activeX+xml"/>
  <Override PartName="/word/activeX/activeX225.xml" ContentType="application/vnd.ms-office.activeX+xml"/>
  <Override PartName="/word/activeX/activeX243.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word/activeX/activeX250.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59.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248.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55.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251.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56.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252.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753" w:rsidRDefault="00346046" w:rsidP="00BC292C">
      <w:pPr>
        <w:spacing w:after="0" w:line="240" w:lineRule="auto"/>
        <w:jc w:val="center"/>
        <w:rPr>
          <w:b/>
          <w:sz w:val="28"/>
        </w:rPr>
      </w:pPr>
      <w:r w:rsidRPr="00346046">
        <w:rPr>
          <w:b/>
          <w:sz w:val="28"/>
        </w:rPr>
        <w:t>Unite 6</w:t>
      </w:r>
    </w:p>
    <w:p w:rsidR="00346046" w:rsidRDefault="00346046" w:rsidP="00BC292C">
      <w:pPr>
        <w:spacing w:after="0" w:line="240" w:lineRule="auto"/>
        <w:rPr>
          <w:b/>
          <w:sz w:val="28"/>
        </w:rPr>
      </w:pPr>
      <w:r>
        <w:rPr>
          <w:b/>
          <w:sz w:val="28"/>
        </w:rPr>
        <w:t>1 Marks</w:t>
      </w:r>
    </w:p>
    <w:p w:rsidR="005D114E" w:rsidRPr="005D114E" w:rsidRDefault="005D114E" w:rsidP="00BC292C">
      <w:pPr>
        <w:shd w:val="clear" w:color="auto" w:fill="FFFFFF"/>
        <w:spacing w:after="0" w:line="240" w:lineRule="auto"/>
        <w:rPr>
          <w:rFonts w:ascii="Tahoma" w:eastAsia="Times New Roman" w:hAnsi="Tahoma" w:cs="Tahoma"/>
          <w:color w:val="000000"/>
          <w:sz w:val="17"/>
          <w:szCs w:val="17"/>
        </w:rPr>
      </w:pPr>
      <w:r w:rsidRPr="005D114E">
        <w:rPr>
          <w:rFonts w:ascii="Tahoma" w:eastAsia="Times New Roman" w:hAnsi="Tahoma" w:cs="Tahoma"/>
          <w:color w:val="000000"/>
          <w:sz w:val="17"/>
          <w:szCs w:val="17"/>
        </w:rPr>
        <w:t>B2B means -</w:t>
      </w:r>
    </w:p>
    <w:tbl>
      <w:tblPr>
        <w:tblW w:w="10155" w:type="dxa"/>
        <w:tblCellMar>
          <w:left w:w="0" w:type="dxa"/>
          <w:right w:w="0" w:type="dxa"/>
        </w:tblCellMar>
        <w:tblLook w:val="04A0"/>
      </w:tblPr>
      <w:tblGrid>
        <w:gridCol w:w="3105"/>
        <w:gridCol w:w="6542"/>
        <w:gridCol w:w="508"/>
      </w:tblGrid>
      <w:tr w:rsidR="005D114E" w:rsidRPr="005D114E" w:rsidTr="005D114E">
        <w:tc>
          <w:tcPr>
            <w:tcW w:w="310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25pt;height:18pt" o:ole="">
                  <v:imagedata r:id="rId4" o:title=""/>
                </v:shape>
                <w:control r:id="rId5" w:name="DefaultOcxName" w:shapeid="_x0000_i1144"/>
              </w:object>
            </w:r>
          </w:p>
        </w:tc>
        <w:tc>
          <w:tcPr>
            <w:tcW w:w="654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a. </w:t>
            </w:r>
            <w:r w:rsidRPr="005D114E">
              <w:rPr>
                <w:rFonts w:ascii="Tahoma" w:eastAsia="Times New Roman" w:hAnsi="Tahoma" w:cs="Tahoma"/>
                <w:sz w:val="17"/>
                <w:szCs w:val="17"/>
              </w:rPr>
              <w:t>Business to business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 name="Picture 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310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43" type="#_x0000_t75" style="width:20.25pt;height:18pt" o:ole="">
                  <v:imagedata r:id="rId4" o:title=""/>
                </v:shape>
                <w:control r:id="rId7" w:name="DefaultOcxName1" w:shapeid="_x0000_i1143"/>
              </w:object>
            </w:r>
          </w:p>
        </w:tc>
        <w:tc>
          <w:tcPr>
            <w:tcW w:w="654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b. </w:t>
            </w:r>
            <w:r w:rsidRPr="005D114E">
              <w:rPr>
                <w:rFonts w:ascii="Tahoma" w:eastAsia="Times New Roman" w:hAnsi="Tahoma" w:cs="Tahoma"/>
                <w:sz w:val="17"/>
                <w:szCs w:val="17"/>
              </w:rPr>
              <w:t>Buyer to buyer</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310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42" type="#_x0000_t75" style="width:20.25pt;height:18pt" o:ole="">
                  <v:imagedata r:id="rId4" o:title=""/>
                </v:shape>
                <w:control r:id="rId9" w:name="DefaultOcxName2" w:shapeid="_x0000_i1142"/>
              </w:object>
            </w:r>
          </w:p>
        </w:tc>
        <w:tc>
          <w:tcPr>
            <w:tcW w:w="654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c. </w:t>
            </w:r>
            <w:r w:rsidRPr="005D114E">
              <w:rPr>
                <w:rFonts w:ascii="Tahoma" w:eastAsia="Times New Roman" w:hAnsi="Tahoma" w:cs="Tahoma"/>
                <w:sz w:val="17"/>
                <w:szCs w:val="17"/>
              </w:rPr>
              <w:t>Business to buyers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310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41" type="#_x0000_t75" style="width:20.25pt;height:18pt" o:ole="">
                  <v:imagedata r:id="rId4" o:title=""/>
                </v:shape>
                <w:control r:id="rId10" w:name="DefaultOcxName3" w:shapeid="_x0000_i1141"/>
              </w:object>
            </w:r>
          </w:p>
        </w:tc>
        <w:tc>
          <w:tcPr>
            <w:tcW w:w="654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d. </w:t>
            </w:r>
            <w:r w:rsidRPr="005D114E">
              <w:rPr>
                <w:rFonts w:ascii="Tahoma" w:eastAsia="Times New Roman" w:hAnsi="Tahoma" w:cs="Tahoma"/>
                <w:sz w:val="17"/>
                <w:szCs w:val="17"/>
              </w:rPr>
              <w:t>Buyers to business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bl>
    <w:p w:rsidR="005D114E" w:rsidRPr="005D114E" w:rsidRDefault="005D114E" w:rsidP="00BC292C">
      <w:pPr>
        <w:shd w:val="clear" w:color="auto" w:fill="FFFFFF"/>
        <w:spacing w:after="0" w:line="240" w:lineRule="auto"/>
        <w:rPr>
          <w:rFonts w:ascii="Tahoma" w:eastAsia="Times New Roman" w:hAnsi="Tahoma" w:cs="Tahoma"/>
          <w:color w:val="000000"/>
          <w:sz w:val="17"/>
          <w:szCs w:val="17"/>
        </w:rPr>
      </w:pPr>
      <w:r w:rsidRPr="005D114E">
        <w:rPr>
          <w:rFonts w:ascii="Tahoma" w:eastAsia="Times New Roman" w:hAnsi="Tahoma" w:cs="Tahoma"/>
          <w:color w:val="000000"/>
          <w:sz w:val="17"/>
          <w:szCs w:val="17"/>
        </w:rPr>
        <w:t>Modified re-buy situation involves -</w:t>
      </w:r>
    </w:p>
    <w:tbl>
      <w:tblPr>
        <w:tblW w:w="10155" w:type="dxa"/>
        <w:tblCellMar>
          <w:left w:w="0" w:type="dxa"/>
          <w:right w:w="0" w:type="dxa"/>
        </w:tblCellMar>
        <w:tblLook w:val="04A0"/>
      </w:tblPr>
      <w:tblGrid>
        <w:gridCol w:w="2754"/>
        <w:gridCol w:w="6951"/>
        <w:gridCol w:w="450"/>
      </w:tblGrid>
      <w:tr w:rsidR="005D114E" w:rsidRPr="005D114E" w:rsidTr="005D114E">
        <w:tc>
          <w:tcPr>
            <w:tcW w:w="2754"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40" type="#_x0000_t75" style="width:20.25pt;height:18pt" o:ole="">
                  <v:imagedata r:id="rId4" o:title=""/>
                </v:shape>
                <w:control r:id="rId11" w:name="DefaultOcxName4" w:shapeid="_x0000_i1140"/>
              </w:object>
            </w:r>
          </w:p>
        </w:tc>
        <w:tc>
          <w:tcPr>
            <w:tcW w:w="6951"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a. </w:t>
            </w:r>
            <w:r w:rsidRPr="005D114E">
              <w:rPr>
                <w:rFonts w:ascii="Tahoma" w:eastAsia="Times New Roman" w:hAnsi="Tahoma" w:cs="Tahoma"/>
                <w:sz w:val="17"/>
                <w:szCs w:val="17"/>
              </w:rPr>
              <w:t>Selecting the suppliers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54"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39" type="#_x0000_t75" style="width:20.25pt;height:18pt" o:ole="">
                  <v:imagedata r:id="rId4" o:title=""/>
                </v:shape>
                <w:control r:id="rId12" w:name="DefaultOcxName5" w:shapeid="_x0000_i1139"/>
              </w:object>
            </w:r>
          </w:p>
        </w:tc>
        <w:tc>
          <w:tcPr>
            <w:tcW w:w="6951"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b. </w:t>
            </w:r>
            <w:r w:rsidRPr="005D114E">
              <w:rPr>
                <w:rFonts w:ascii="Tahoma" w:eastAsia="Times New Roman" w:hAnsi="Tahoma" w:cs="Tahoma"/>
                <w:sz w:val="17"/>
                <w:szCs w:val="17"/>
              </w:rPr>
              <w:t>Negotiations with suppliers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54"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38" type="#_x0000_t75" style="width:20.25pt;height:18pt" o:ole="">
                  <v:imagedata r:id="rId4" o:title=""/>
                </v:shape>
                <w:control r:id="rId13" w:name="DefaultOcxName6" w:shapeid="_x0000_i1138"/>
              </w:object>
            </w:r>
          </w:p>
        </w:tc>
        <w:tc>
          <w:tcPr>
            <w:tcW w:w="6951"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c. </w:t>
            </w:r>
            <w:r w:rsidRPr="005D114E">
              <w:rPr>
                <w:rFonts w:ascii="Tahoma" w:eastAsia="Times New Roman" w:hAnsi="Tahoma" w:cs="Tahoma"/>
                <w:sz w:val="17"/>
                <w:szCs w:val="17"/>
              </w:rPr>
              <w:t>Costs of the suppliers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54"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37" type="#_x0000_t75" style="width:20.25pt;height:18pt" o:ole="">
                  <v:imagedata r:id="rId4" o:title=""/>
                </v:shape>
                <w:control r:id="rId14" w:name="DefaultOcxName7" w:shapeid="_x0000_i1137"/>
              </w:object>
            </w:r>
          </w:p>
        </w:tc>
        <w:tc>
          <w:tcPr>
            <w:tcW w:w="6951"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d. </w:t>
            </w:r>
            <w:r w:rsidRPr="005D114E">
              <w:rPr>
                <w:rFonts w:ascii="Tahoma" w:eastAsia="Times New Roman" w:hAnsi="Tahoma" w:cs="Tahoma"/>
                <w:sz w:val="17"/>
                <w:szCs w:val="17"/>
              </w:rPr>
              <w:t>Evaluating suppliers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bl>
    <w:p w:rsidR="005D114E" w:rsidRPr="005D114E" w:rsidRDefault="005D114E" w:rsidP="00BC292C">
      <w:pPr>
        <w:shd w:val="clear" w:color="auto" w:fill="FFFFFF"/>
        <w:spacing w:after="0" w:line="240" w:lineRule="auto"/>
        <w:rPr>
          <w:rFonts w:ascii="Tahoma" w:eastAsia="Times New Roman" w:hAnsi="Tahoma" w:cs="Tahoma"/>
          <w:color w:val="000000"/>
          <w:sz w:val="17"/>
          <w:szCs w:val="17"/>
        </w:rPr>
      </w:pPr>
      <w:r w:rsidRPr="005D114E">
        <w:rPr>
          <w:rFonts w:ascii="Tahoma" w:eastAsia="Times New Roman" w:hAnsi="Tahoma" w:cs="Tahoma"/>
          <w:color w:val="000000"/>
          <w:sz w:val="17"/>
          <w:szCs w:val="17"/>
        </w:rPr>
        <w:t>One of the characteristics of business market is -</w:t>
      </w:r>
    </w:p>
    <w:tbl>
      <w:tblPr>
        <w:tblW w:w="10155" w:type="dxa"/>
        <w:tblCellMar>
          <w:left w:w="0" w:type="dxa"/>
          <w:right w:w="0" w:type="dxa"/>
        </w:tblCellMar>
        <w:tblLook w:val="04A0"/>
      </w:tblPr>
      <w:tblGrid>
        <w:gridCol w:w="3409"/>
        <w:gridCol w:w="6189"/>
        <w:gridCol w:w="557"/>
      </w:tblGrid>
      <w:tr w:rsidR="005D114E" w:rsidRPr="005D114E" w:rsidTr="005D114E">
        <w:tc>
          <w:tcPr>
            <w:tcW w:w="340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36" type="#_x0000_t75" style="width:20.25pt;height:18pt" o:ole="">
                  <v:imagedata r:id="rId4" o:title=""/>
                </v:shape>
                <w:control r:id="rId15" w:name="DefaultOcxName8" w:shapeid="_x0000_i1136"/>
              </w:object>
            </w:r>
          </w:p>
        </w:tc>
        <w:tc>
          <w:tcPr>
            <w:tcW w:w="618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a. </w:t>
            </w:r>
            <w:r w:rsidRPr="005D114E">
              <w:rPr>
                <w:rFonts w:ascii="Tahoma" w:eastAsia="Times New Roman" w:hAnsi="Tahoma" w:cs="Tahoma"/>
                <w:sz w:val="17"/>
                <w:szCs w:val="17"/>
              </w:rPr>
              <w:t>Few buyers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340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35" type="#_x0000_t75" style="width:20.25pt;height:18pt" o:ole="">
                  <v:imagedata r:id="rId4" o:title=""/>
                </v:shape>
                <w:control r:id="rId16" w:name="DefaultOcxName9" w:shapeid="_x0000_i1135"/>
              </w:object>
            </w:r>
          </w:p>
        </w:tc>
        <w:tc>
          <w:tcPr>
            <w:tcW w:w="618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b. </w:t>
            </w:r>
            <w:r w:rsidRPr="005D114E">
              <w:rPr>
                <w:rFonts w:ascii="Tahoma" w:eastAsia="Times New Roman" w:hAnsi="Tahoma" w:cs="Tahoma"/>
                <w:sz w:val="17"/>
                <w:szCs w:val="17"/>
              </w:rPr>
              <w:t>Many buyers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340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34" type="#_x0000_t75" style="width:20.25pt;height:18pt" o:ole="">
                  <v:imagedata r:id="rId4" o:title=""/>
                </v:shape>
                <w:control r:id="rId17" w:name="DefaultOcxName10" w:shapeid="_x0000_i1134"/>
              </w:object>
            </w:r>
          </w:p>
        </w:tc>
        <w:tc>
          <w:tcPr>
            <w:tcW w:w="618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c. </w:t>
            </w:r>
            <w:r w:rsidRPr="005D114E">
              <w:rPr>
                <w:rFonts w:ascii="Tahoma" w:eastAsia="Times New Roman" w:hAnsi="Tahoma" w:cs="Tahoma"/>
                <w:sz w:val="17"/>
                <w:szCs w:val="17"/>
              </w:rPr>
              <w:t>Daily buyers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340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33" type="#_x0000_t75" style="width:20.25pt;height:18pt" o:ole="">
                  <v:imagedata r:id="rId4" o:title=""/>
                </v:shape>
                <w:control r:id="rId18" w:name="DefaultOcxName11" w:shapeid="_x0000_i1133"/>
              </w:object>
            </w:r>
          </w:p>
        </w:tc>
        <w:tc>
          <w:tcPr>
            <w:tcW w:w="618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d. </w:t>
            </w:r>
            <w:r w:rsidRPr="005D114E">
              <w:rPr>
                <w:rFonts w:ascii="Tahoma" w:eastAsia="Times New Roman" w:hAnsi="Tahoma" w:cs="Tahoma"/>
                <w:sz w:val="17"/>
                <w:szCs w:val="17"/>
              </w:rPr>
              <w:t>Small buyers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bl>
    <w:p w:rsidR="005D114E" w:rsidRPr="005D114E" w:rsidRDefault="005D114E" w:rsidP="00BC292C">
      <w:pPr>
        <w:shd w:val="clear" w:color="auto" w:fill="FFFFFF"/>
        <w:spacing w:after="0" w:line="240" w:lineRule="auto"/>
        <w:rPr>
          <w:rFonts w:ascii="Tahoma" w:eastAsia="Times New Roman" w:hAnsi="Tahoma" w:cs="Tahoma"/>
          <w:color w:val="000000"/>
          <w:sz w:val="17"/>
          <w:szCs w:val="17"/>
        </w:rPr>
      </w:pPr>
      <w:r w:rsidRPr="005D114E">
        <w:rPr>
          <w:rFonts w:ascii="Tahoma" w:eastAsia="Times New Roman" w:hAnsi="Tahoma" w:cs="Tahoma"/>
          <w:color w:val="000000"/>
          <w:sz w:val="17"/>
          <w:szCs w:val="17"/>
        </w:rPr>
        <w:t>Select the true statement regarding the nature of the business markets from the following -</w:t>
      </w:r>
    </w:p>
    <w:tbl>
      <w:tblPr>
        <w:tblW w:w="10155" w:type="dxa"/>
        <w:tblCellMar>
          <w:left w:w="0" w:type="dxa"/>
          <w:right w:w="0" w:type="dxa"/>
        </w:tblCellMar>
        <w:tblLook w:val="04A0"/>
      </w:tblPr>
      <w:tblGrid>
        <w:gridCol w:w="2732"/>
        <w:gridCol w:w="6976"/>
        <w:gridCol w:w="447"/>
      </w:tblGrid>
      <w:tr w:rsidR="005D114E" w:rsidRPr="005D114E" w:rsidTr="005D114E">
        <w:tc>
          <w:tcPr>
            <w:tcW w:w="273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32" type="#_x0000_t75" style="width:20.25pt;height:18pt" o:ole="">
                  <v:imagedata r:id="rId4" o:title=""/>
                </v:shape>
                <w:control r:id="rId19" w:name="DefaultOcxName12" w:shapeid="_x0000_i1132"/>
              </w:object>
            </w:r>
          </w:p>
        </w:tc>
        <w:tc>
          <w:tcPr>
            <w:tcW w:w="6976"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a. </w:t>
            </w:r>
            <w:r w:rsidRPr="005D114E">
              <w:rPr>
                <w:rFonts w:ascii="Tahoma" w:eastAsia="Times New Roman" w:hAnsi="Tahoma" w:cs="Tahoma"/>
                <w:sz w:val="17"/>
                <w:szCs w:val="17"/>
              </w:rPr>
              <w:t>Its large and direct</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3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31" type="#_x0000_t75" style="width:20.25pt;height:18pt" o:ole="">
                  <v:imagedata r:id="rId4" o:title=""/>
                </v:shape>
                <w:control r:id="rId20" w:name="DefaultOcxName13" w:shapeid="_x0000_i1131"/>
              </w:object>
            </w:r>
          </w:p>
        </w:tc>
        <w:tc>
          <w:tcPr>
            <w:tcW w:w="6976"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b. </w:t>
            </w:r>
            <w:r w:rsidRPr="005D114E">
              <w:rPr>
                <w:rFonts w:ascii="Tahoma" w:eastAsia="Times New Roman" w:hAnsi="Tahoma" w:cs="Tahoma"/>
                <w:sz w:val="17"/>
                <w:szCs w:val="17"/>
              </w:rPr>
              <w:t>Its easy and advertised</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3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30" type="#_x0000_t75" style="width:20.25pt;height:18pt" o:ole="">
                  <v:imagedata r:id="rId4" o:title=""/>
                </v:shape>
                <w:control r:id="rId21" w:name="DefaultOcxName14" w:shapeid="_x0000_i1130"/>
              </w:object>
            </w:r>
          </w:p>
        </w:tc>
        <w:tc>
          <w:tcPr>
            <w:tcW w:w="6976"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c. </w:t>
            </w:r>
            <w:r w:rsidRPr="005D114E">
              <w:rPr>
                <w:rFonts w:ascii="Tahoma" w:eastAsia="Times New Roman" w:hAnsi="Tahoma" w:cs="Tahoma"/>
                <w:sz w:val="17"/>
                <w:szCs w:val="17"/>
              </w:rPr>
              <w:t>Its personal and widespread</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3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29" type="#_x0000_t75" style="width:20.25pt;height:18pt" o:ole="">
                  <v:imagedata r:id="rId4" o:title=""/>
                </v:shape>
                <w:control r:id="rId22" w:name="DefaultOcxName15" w:shapeid="_x0000_i1129"/>
              </w:object>
            </w:r>
          </w:p>
        </w:tc>
        <w:tc>
          <w:tcPr>
            <w:tcW w:w="6976"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d. </w:t>
            </w:r>
            <w:r w:rsidRPr="005D114E">
              <w:rPr>
                <w:rFonts w:ascii="Tahoma" w:eastAsia="Times New Roman" w:hAnsi="Tahoma" w:cs="Tahoma"/>
                <w:sz w:val="17"/>
                <w:szCs w:val="17"/>
              </w:rPr>
              <w:t>Its professional and complex</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bl>
    <w:p w:rsidR="005D114E" w:rsidRPr="005D114E" w:rsidRDefault="005D114E" w:rsidP="00BC292C">
      <w:pPr>
        <w:shd w:val="clear" w:color="auto" w:fill="FFFFFF"/>
        <w:spacing w:after="0" w:line="240" w:lineRule="auto"/>
        <w:rPr>
          <w:rFonts w:ascii="Tahoma" w:eastAsia="Times New Roman" w:hAnsi="Tahoma" w:cs="Tahoma"/>
          <w:color w:val="000000"/>
          <w:sz w:val="17"/>
          <w:szCs w:val="17"/>
        </w:rPr>
      </w:pPr>
      <w:r w:rsidRPr="005D114E">
        <w:rPr>
          <w:rFonts w:ascii="Tahoma" w:eastAsia="Times New Roman" w:hAnsi="Tahoma" w:cs="Tahoma"/>
          <w:color w:val="000000"/>
          <w:sz w:val="17"/>
          <w:szCs w:val="17"/>
        </w:rPr>
        <w:t>Supplier selection is based on -</w:t>
      </w:r>
    </w:p>
    <w:tbl>
      <w:tblPr>
        <w:tblW w:w="10155" w:type="dxa"/>
        <w:tblCellMar>
          <w:left w:w="0" w:type="dxa"/>
          <w:right w:w="0" w:type="dxa"/>
        </w:tblCellMar>
        <w:tblLook w:val="04A0"/>
      </w:tblPr>
      <w:tblGrid>
        <w:gridCol w:w="2126"/>
        <w:gridCol w:w="7681"/>
        <w:gridCol w:w="348"/>
      </w:tblGrid>
      <w:tr w:rsidR="005D114E" w:rsidRPr="005D114E" w:rsidTr="005D114E">
        <w:tc>
          <w:tcPr>
            <w:tcW w:w="2126"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28" type="#_x0000_t75" style="width:20.25pt;height:18pt" o:ole="">
                  <v:imagedata r:id="rId4" o:title=""/>
                </v:shape>
                <w:control r:id="rId23" w:name="DefaultOcxName16" w:shapeid="_x0000_i1128"/>
              </w:object>
            </w:r>
          </w:p>
        </w:tc>
        <w:tc>
          <w:tcPr>
            <w:tcW w:w="7681"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a. </w:t>
            </w:r>
            <w:r w:rsidRPr="005D114E">
              <w:rPr>
                <w:rFonts w:ascii="Tahoma" w:eastAsia="Times New Roman" w:hAnsi="Tahoma" w:cs="Tahoma"/>
                <w:sz w:val="17"/>
                <w:szCs w:val="17"/>
              </w:rPr>
              <w:t>Attraction</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8"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126"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27" type="#_x0000_t75" style="width:20.25pt;height:18pt" o:ole="">
                  <v:imagedata r:id="rId4" o:title=""/>
                </v:shape>
                <w:control r:id="rId24" w:name="DefaultOcxName17" w:shapeid="_x0000_i1127"/>
              </w:object>
            </w:r>
          </w:p>
        </w:tc>
        <w:tc>
          <w:tcPr>
            <w:tcW w:w="7681"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b. </w:t>
            </w:r>
            <w:r w:rsidRPr="005D114E">
              <w:rPr>
                <w:rFonts w:ascii="Tahoma" w:eastAsia="Times New Roman" w:hAnsi="Tahoma" w:cs="Tahoma"/>
                <w:sz w:val="17"/>
                <w:szCs w:val="17"/>
              </w:rPr>
              <w:t>Motivation</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8"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126"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26" type="#_x0000_t75" style="width:20.25pt;height:18pt" o:ole="">
                  <v:imagedata r:id="rId4" o:title=""/>
                </v:shape>
                <w:control r:id="rId25" w:name="DefaultOcxName18" w:shapeid="_x0000_i1126"/>
              </w:object>
            </w:r>
          </w:p>
        </w:tc>
        <w:tc>
          <w:tcPr>
            <w:tcW w:w="7681"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c. </w:t>
            </w:r>
            <w:r w:rsidRPr="005D114E">
              <w:rPr>
                <w:rFonts w:ascii="Tahoma" w:eastAsia="Times New Roman" w:hAnsi="Tahoma" w:cs="Tahoma"/>
                <w:sz w:val="17"/>
                <w:szCs w:val="17"/>
              </w:rPr>
              <w:t>Innovation</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8"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126"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25" type="#_x0000_t75" style="width:20.25pt;height:18pt" o:ole="">
                  <v:imagedata r:id="rId4" o:title=""/>
                </v:shape>
                <w:control r:id="rId26" w:name="DefaultOcxName19" w:shapeid="_x0000_i1125"/>
              </w:object>
            </w:r>
          </w:p>
        </w:tc>
        <w:tc>
          <w:tcPr>
            <w:tcW w:w="7681"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d. </w:t>
            </w:r>
            <w:r w:rsidRPr="005D114E">
              <w:rPr>
                <w:rFonts w:ascii="Tahoma" w:eastAsia="Times New Roman" w:hAnsi="Tahoma" w:cs="Tahoma"/>
                <w:sz w:val="17"/>
                <w:szCs w:val="17"/>
              </w:rPr>
              <w:t>Communication</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48"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bl>
    <w:p w:rsidR="005D114E" w:rsidRPr="005D114E" w:rsidRDefault="005D114E" w:rsidP="00BC292C">
      <w:pPr>
        <w:shd w:val="clear" w:color="auto" w:fill="FFFFFF"/>
        <w:spacing w:after="0" w:line="240" w:lineRule="auto"/>
        <w:rPr>
          <w:rFonts w:ascii="Tahoma" w:eastAsia="Times New Roman" w:hAnsi="Tahoma" w:cs="Tahoma"/>
          <w:color w:val="000000"/>
          <w:sz w:val="17"/>
          <w:szCs w:val="17"/>
        </w:rPr>
      </w:pPr>
      <w:r w:rsidRPr="005D114E">
        <w:rPr>
          <w:rFonts w:ascii="Tahoma" w:eastAsia="Times New Roman" w:hAnsi="Tahoma" w:cs="Tahoma"/>
          <w:color w:val="000000"/>
          <w:sz w:val="17"/>
          <w:szCs w:val="17"/>
        </w:rPr>
        <w:t>When major supplies are received for the first time from a new supplier it is called as -</w:t>
      </w:r>
    </w:p>
    <w:tbl>
      <w:tblPr>
        <w:tblW w:w="10155" w:type="dxa"/>
        <w:tblCellMar>
          <w:left w:w="0" w:type="dxa"/>
          <w:right w:w="0" w:type="dxa"/>
        </w:tblCellMar>
        <w:tblLook w:val="04A0"/>
      </w:tblPr>
      <w:tblGrid>
        <w:gridCol w:w="3320"/>
        <w:gridCol w:w="6292"/>
        <w:gridCol w:w="543"/>
      </w:tblGrid>
      <w:tr w:rsidR="005D114E" w:rsidRPr="005D114E" w:rsidTr="005D114E">
        <w:tc>
          <w:tcPr>
            <w:tcW w:w="3320"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24" type="#_x0000_t75" style="width:20.25pt;height:18pt" o:ole="">
                  <v:imagedata r:id="rId4" o:title=""/>
                </v:shape>
                <w:control r:id="rId27" w:name="DefaultOcxName20" w:shapeid="_x0000_i1124"/>
              </w:object>
            </w:r>
          </w:p>
        </w:tc>
        <w:tc>
          <w:tcPr>
            <w:tcW w:w="629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a. </w:t>
            </w:r>
            <w:r w:rsidRPr="005D114E">
              <w:rPr>
                <w:rFonts w:ascii="Tahoma" w:eastAsia="Times New Roman" w:hAnsi="Tahoma" w:cs="Tahoma"/>
                <w:sz w:val="17"/>
                <w:szCs w:val="17"/>
              </w:rPr>
              <w:t>Straight buy</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3"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3320"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lastRenderedPageBreak/>
              <w:object w:dxaOrig="1440" w:dyaOrig="1440">
                <v:shape id="_x0000_i1123" type="#_x0000_t75" style="width:20.25pt;height:18pt" o:ole="">
                  <v:imagedata r:id="rId4" o:title=""/>
                </v:shape>
                <w:control r:id="rId28" w:name="DefaultOcxName21" w:shapeid="_x0000_i1123"/>
              </w:object>
            </w:r>
          </w:p>
        </w:tc>
        <w:tc>
          <w:tcPr>
            <w:tcW w:w="629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b. </w:t>
            </w:r>
            <w:r w:rsidRPr="005D114E">
              <w:rPr>
                <w:rFonts w:ascii="Tahoma" w:eastAsia="Times New Roman" w:hAnsi="Tahoma" w:cs="Tahoma"/>
                <w:sz w:val="17"/>
                <w:szCs w:val="17"/>
              </w:rPr>
              <w:t>Straight re-buy</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3"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3320"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22" type="#_x0000_t75" style="width:20.25pt;height:18pt" o:ole="">
                  <v:imagedata r:id="rId4" o:title=""/>
                </v:shape>
                <w:control r:id="rId29" w:name="DefaultOcxName22" w:shapeid="_x0000_i1122"/>
              </w:object>
            </w:r>
          </w:p>
        </w:tc>
        <w:tc>
          <w:tcPr>
            <w:tcW w:w="629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c. </w:t>
            </w:r>
            <w:r w:rsidRPr="005D114E">
              <w:rPr>
                <w:rFonts w:ascii="Tahoma" w:eastAsia="Times New Roman" w:hAnsi="Tahoma" w:cs="Tahoma"/>
                <w:sz w:val="17"/>
                <w:szCs w:val="17"/>
              </w:rPr>
              <w:t>New task</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3"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3320"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121" type="#_x0000_t75" style="width:20.25pt;height:18pt" o:ole="">
                  <v:imagedata r:id="rId4" o:title=""/>
                </v:shape>
                <w:control r:id="rId30" w:name="DefaultOcxName23" w:shapeid="_x0000_i1121"/>
              </w:object>
            </w:r>
          </w:p>
        </w:tc>
        <w:tc>
          <w:tcPr>
            <w:tcW w:w="6292"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d. </w:t>
            </w:r>
            <w:r w:rsidRPr="005D114E">
              <w:rPr>
                <w:rFonts w:ascii="Tahoma" w:eastAsia="Times New Roman" w:hAnsi="Tahoma" w:cs="Tahoma"/>
                <w:sz w:val="17"/>
                <w:szCs w:val="17"/>
              </w:rPr>
              <w:t>Modified re-buy</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3"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bl>
    <w:p w:rsidR="00346046" w:rsidRDefault="005D114E" w:rsidP="00BC292C">
      <w:pPr>
        <w:spacing w:after="0" w:line="240" w:lineRule="auto"/>
        <w:rPr>
          <w:b/>
          <w:sz w:val="28"/>
        </w:rPr>
      </w:pPr>
      <w:r>
        <w:rPr>
          <w:b/>
          <w:sz w:val="28"/>
        </w:rPr>
        <w:t>2 Marks</w:t>
      </w:r>
    </w:p>
    <w:p w:rsidR="005D114E" w:rsidRPr="005D114E" w:rsidRDefault="005D114E" w:rsidP="00BC292C">
      <w:pPr>
        <w:shd w:val="clear" w:color="auto" w:fill="FFFFFF"/>
        <w:spacing w:after="0" w:line="240" w:lineRule="auto"/>
        <w:rPr>
          <w:rFonts w:ascii="Tahoma" w:eastAsia="Times New Roman" w:hAnsi="Tahoma" w:cs="Tahoma"/>
          <w:color w:val="000000"/>
          <w:sz w:val="17"/>
          <w:szCs w:val="17"/>
        </w:rPr>
      </w:pPr>
      <w:r w:rsidRPr="005D114E">
        <w:rPr>
          <w:rFonts w:ascii="Tahoma" w:eastAsia="Times New Roman" w:hAnsi="Tahoma" w:cs="Tahoma"/>
          <w:color w:val="000000"/>
          <w:sz w:val="17"/>
          <w:szCs w:val="17"/>
        </w:rPr>
        <w:t>A Contract that establishes a long-term relationship where the supplier promises to re-supply the buyer as needed on agreed price terms over a specified period of time is called as a -</w:t>
      </w:r>
    </w:p>
    <w:tbl>
      <w:tblPr>
        <w:tblW w:w="10155" w:type="dxa"/>
        <w:tblCellMar>
          <w:left w:w="0" w:type="dxa"/>
          <w:right w:w="0" w:type="dxa"/>
        </w:tblCellMar>
        <w:tblLook w:val="04A0"/>
      </w:tblPr>
      <w:tblGrid>
        <w:gridCol w:w="2755"/>
        <w:gridCol w:w="6949"/>
        <w:gridCol w:w="451"/>
      </w:tblGrid>
      <w:tr w:rsidR="005D114E" w:rsidRPr="005D114E" w:rsidTr="005D114E">
        <w:tc>
          <w:tcPr>
            <w:tcW w:w="275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48" type="#_x0000_t75" style="width:20.25pt;height:18pt" o:ole="">
                  <v:imagedata r:id="rId4" o:title=""/>
                </v:shape>
                <w:control r:id="rId31" w:name="DefaultOcxName25" w:shapeid="_x0000_i1248"/>
              </w:object>
            </w:r>
          </w:p>
        </w:tc>
        <w:tc>
          <w:tcPr>
            <w:tcW w:w="694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a. </w:t>
            </w:r>
            <w:r w:rsidRPr="005D114E">
              <w:rPr>
                <w:rFonts w:ascii="Tahoma" w:eastAsia="Times New Roman" w:hAnsi="Tahoma" w:cs="Tahoma"/>
                <w:sz w:val="17"/>
                <w:szCs w:val="17"/>
              </w:rPr>
              <w:t>Modified</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5" name="Picture 1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5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47" type="#_x0000_t75" style="width:20.25pt;height:18pt" o:ole="">
                  <v:imagedata r:id="rId4" o:title=""/>
                </v:shape>
                <w:control r:id="rId32" w:name="DefaultOcxName110" w:shapeid="_x0000_i1247"/>
              </w:object>
            </w:r>
          </w:p>
        </w:tc>
        <w:tc>
          <w:tcPr>
            <w:tcW w:w="694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b. </w:t>
            </w:r>
            <w:r w:rsidRPr="005D114E">
              <w:rPr>
                <w:rFonts w:ascii="Tahoma" w:eastAsia="Times New Roman" w:hAnsi="Tahoma" w:cs="Tahoma"/>
                <w:sz w:val="17"/>
                <w:szCs w:val="17"/>
              </w:rPr>
              <w:t>Blanket</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6" name="Picture 14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5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46" type="#_x0000_t75" style="width:20.25pt;height:18pt" o:ole="">
                  <v:imagedata r:id="rId4" o:title=""/>
                </v:shape>
                <w:control r:id="rId33" w:name="DefaultOcxName24" w:shapeid="_x0000_i1246"/>
              </w:object>
            </w:r>
          </w:p>
        </w:tc>
        <w:tc>
          <w:tcPr>
            <w:tcW w:w="694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c. </w:t>
            </w:r>
            <w:r w:rsidRPr="005D114E">
              <w:rPr>
                <w:rFonts w:ascii="Tahoma" w:eastAsia="Times New Roman" w:hAnsi="Tahoma" w:cs="Tahoma"/>
                <w:sz w:val="17"/>
                <w:szCs w:val="17"/>
              </w:rPr>
              <w:t>Terminal</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7" name="Picture 1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5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45" type="#_x0000_t75" style="width:20.25pt;height:18pt" o:ole="">
                  <v:imagedata r:id="rId4" o:title=""/>
                </v:shape>
                <w:control r:id="rId34" w:name="DefaultOcxName31" w:shapeid="_x0000_i1245"/>
              </w:object>
            </w:r>
          </w:p>
        </w:tc>
        <w:tc>
          <w:tcPr>
            <w:tcW w:w="6949"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d. </w:t>
            </w:r>
            <w:r w:rsidRPr="005D114E">
              <w:rPr>
                <w:rFonts w:ascii="Tahoma" w:eastAsia="Times New Roman" w:hAnsi="Tahoma" w:cs="Tahoma"/>
                <w:sz w:val="17"/>
                <w:szCs w:val="17"/>
              </w:rPr>
              <w:t>Re-purchase</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8" name="Picture 1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bl>
    <w:p w:rsidR="005D114E" w:rsidRPr="005D114E" w:rsidRDefault="005D114E" w:rsidP="00BC292C">
      <w:pPr>
        <w:shd w:val="clear" w:color="auto" w:fill="FFFFFF"/>
        <w:spacing w:after="0" w:line="240" w:lineRule="auto"/>
        <w:rPr>
          <w:rFonts w:ascii="Tahoma" w:eastAsia="Times New Roman" w:hAnsi="Tahoma" w:cs="Tahoma"/>
          <w:color w:val="000000"/>
          <w:sz w:val="17"/>
          <w:szCs w:val="17"/>
        </w:rPr>
      </w:pPr>
      <w:r w:rsidRPr="005D114E">
        <w:rPr>
          <w:rFonts w:ascii="Tahoma" w:eastAsia="Times New Roman" w:hAnsi="Tahoma" w:cs="Tahoma"/>
          <w:color w:val="000000"/>
          <w:sz w:val="17"/>
          <w:szCs w:val="17"/>
        </w:rPr>
        <w:t>Business markets can include these buyers EXCEPT -</w:t>
      </w:r>
    </w:p>
    <w:tbl>
      <w:tblPr>
        <w:tblW w:w="10155" w:type="dxa"/>
        <w:tblCellMar>
          <w:left w:w="0" w:type="dxa"/>
          <w:right w:w="0" w:type="dxa"/>
        </w:tblCellMar>
        <w:tblLook w:val="04A0"/>
      </w:tblPr>
      <w:tblGrid>
        <w:gridCol w:w="2224"/>
        <w:gridCol w:w="7567"/>
        <w:gridCol w:w="364"/>
      </w:tblGrid>
      <w:tr w:rsidR="005D114E" w:rsidRPr="005D114E" w:rsidTr="005D114E">
        <w:tc>
          <w:tcPr>
            <w:tcW w:w="2224"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44" type="#_x0000_t75" style="width:20.25pt;height:18pt" o:ole="">
                  <v:imagedata r:id="rId4" o:title=""/>
                </v:shape>
                <w:control r:id="rId35" w:name="DefaultOcxName41" w:shapeid="_x0000_i1244"/>
              </w:object>
            </w:r>
          </w:p>
        </w:tc>
        <w:tc>
          <w:tcPr>
            <w:tcW w:w="756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a. </w:t>
            </w:r>
            <w:r w:rsidRPr="005D114E">
              <w:rPr>
                <w:rFonts w:ascii="Tahoma" w:eastAsia="Times New Roman" w:hAnsi="Tahoma" w:cs="Tahoma"/>
                <w:sz w:val="17"/>
                <w:szCs w:val="17"/>
              </w:rPr>
              <w:t>Institutional</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 name="Picture 1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224"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43" type="#_x0000_t75" style="width:20.25pt;height:18pt" o:ole="">
                  <v:imagedata r:id="rId4" o:title=""/>
                </v:shape>
                <w:control r:id="rId36" w:name="DefaultOcxName51" w:shapeid="_x0000_i1243"/>
              </w:object>
            </w:r>
          </w:p>
        </w:tc>
        <w:tc>
          <w:tcPr>
            <w:tcW w:w="756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b. </w:t>
            </w:r>
            <w:r w:rsidRPr="005D114E">
              <w:rPr>
                <w:rFonts w:ascii="Tahoma" w:eastAsia="Times New Roman" w:hAnsi="Tahoma" w:cs="Tahoma"/>
                <w:sz w:val="17"/>
                <w:szCs w:val="17"/>
              </w:rPr>
              <w:t>Government</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 name="Picture 1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224"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42" type="#_x0000_t75" style="width:20.25pt;height:18pt" o:ole="">
                  <v:imagedata r:id="rId4" o:title=""/>
                </v:shape>
                <w:control r:id="rId37" w:name="DefaultOcxName61" w:shapeid="_x0000_i1242"/>
              </w:object>
            </w:r>
          </w:p>
        </w:tc>
        <w:tc>
          <w:tcPr>
            <w:tcW w:w="756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c. </w:t>
            </w:r>
            <w:r w:rsidRPr="005D114E">
              <w:rPr>
                <w:rFonts w:ascii="Tahoma" w:eastAsia="Times New Roman" w:hAnsi="Tahoma" w:cs="Tahoma"/>
                <w:sz w:val="17"/>
                <w:szCs w:val="17"/>
              </w:rPr>
              <w:t>Organisational</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 name="Picture 1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224"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41" type="#_x0000_t75" style="width:20.25pt;height:18pt" o:ole="">
                  <v:imagedata r:id="rId4" o:title=""/>
                </v:shape>
                <w:control r:id="rId38" w:name="DefaultOcxName71" w:shapeid="_x0000_i1241"/>
              </w:object>
            </w:r>
          </w:p>
        </w:tc>
        <w:tc>
          <w:tcPr>
            <w:tcW w:w="756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d. </w:t>
            </w:r>
            <w:r w:rsidRPr="005D114E">
              <w:rPr>
                <w:rFonts w:ascii="Tahoma" w:eastAsia="Times New Roman" w:hAnsi="Tahoma" w:cs="Tahoma"/>
                <w:sz w:val="17"/>
                <w:szCs w:val="17"/>
              </w:rPr>
              <w:t>Vendor</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2" name="Picture 15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bl>
    <w:p w:rsidR="005D114E" w:rsidRPr="005D114E" w:rsidRDefault="005D114E" w:rsidP="00BC292C">
      <w:pPr>
        <w:shd w:val="clear" w:color="auto" w:fill="FFFFFF"/>
        <w:spacing w:after="0" w:line="240" w:lineRule="auto"/>
        <w:rPr>
          <w:rFonts w:ascii="Tahoma" w:eastAsia="Times New Roman" w:hAnsi="Tahoma" w:cs="Tahoma"/>
          <w:color w:val="000000"/>
          <w:sz w:val="17"/>
          <w:szCs w:val="17"/>
        </w:rPr>
      </w:pPr>
      <w:r w:rsidRPr="005D114E">
        <w:rPr>
          <w:rFonts w:ascii="Tahoma" w:eastAsia="Times New Roman" w:hAnsi="Tahoma" w:cs="Tahoma"/>
          <w:color w:val="000000"/>
          <w:sz w:val="17"/>
          <w:szCs w:val="17"/>
        </w:rPr>
        <w:t>Identify the ODD pair in the different organisational buying roles given below -</w:t>
      </w:r>
    </w:p>
    <w:tbl>
      <w:tblPr>
        <w:tblW w:w="10155" w:type="dxa"/>
        <w:tblCellMar>
          <w:left w:w="0" w:type="dxa"/>
          <w:right w:w="0" w:type="dxa"/>
        </w:tblCellMar>
        <w:tblLook w:val="04A0"/>
      </w:tblPr>
      <w:tblGrid>
        <w:gridCol w:w="2613"/>
        <w:gridCol w:w="7115"/>
        <w:gridCol w:w="427"/>
      </w:tblGrid>
      <w:tr w:rsidR="005D114E" w:rsidRPr="005D114E" w:rsidTr="005D114E">
        <w:tc>
          <w:tcPr>
            <w:tcW w:w="2613"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40" type="#_x0000_t75" style="width:20.25pt;height:18pt" o:ole="">
                  <v:imagedata r:id="rId4" o:title=""/>
                </v:shape>
                <w:control r:id="rId39" w:name="DefaultOcxName81" w:shapeid="_x0000_i1240"/>
              </w:object>
            </w:r>
          </w:p>
        </w:tc>
        <w:tc>
          <w:tcPr>
            <w:tcW w:w="711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a. </w:t>
            </w:r>
            <w:r w:rsidRPr="005D114E">
              <w:rPr>
                <w:rFonts w:ascii="Tahoma" w:eastAsia="Times New Roman" w:hAnsi="Tahoma" w:cs="Tahoma"/>
                <w:sz w:val="17"/>
                <w:szCs w:val="17"/>
              </w:rPr>
              <w:t>Agents, Suppliers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3" name="Picture 15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613"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39" type="#_x0000_t75" style="width:20.25pt;height:18pt" o:ole="">
                  <v:imagedata r:id="rId4" o:title=""/>
                </v:shape>
                <w:control r:id="rId40" w:name="DefaultOcxName91" w:shapeid="_x0000_i1239"/>
              </w:object>
            </w:r>
          </w:p>
        </w:tc>
        <w:tc>
          <w:tcPr>
            <w:tcW w:w="711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b. </w:t>
            </w:r>
            <w:r w:rsidRPr="005D114E">
              <w:rPr>
                <w:rFonts w:ascii="Tahoma" w:eastAsia="Times New Roman" w:hAnsi="Tahoma" w:cs="Tahoma"/>
                <w:sz w:val="17"/>
                <w:szCs w:val="17"/>
              </w:rPr>
              <w:t>Influencers, Gatekeepers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4" name="Picture 1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613"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38" type="#_x0000_t75" style="width:20.25pt;height:18pt" o:ole="">
                  <v:imagedata r:id="rId4" o:title=""/>
                </v:shape>
                <w:control r:id="rId41" w:name="DefaultOcxName101" w:shapeid="_x0000_i1238"/>
              </w:object>
            </w:r>
          </w:p>
        </w:tc>
        <w:tc>
          <w:tcPr>
            <w:tcW w:w="711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c. </w:t>
            </w:r>
            <w:r w:rsidRPr="005D114E">
              <w:rPr>
                <w:rFonts w:ascii="Tahoma" w:eastAsia="Times New Roman" w:hAnsi="Tahoma" w:cs="Tahoma"/>
                <w:sz w:val="17"/>
                <w:szCs w:val="17"/>
              </w:rPr>
              <w:t>Users, Buyers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5" name="Picture 1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613"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37" type="#_x0000_t75" style="width:20.25pt;height:18pt" o:ole="">
                  <v:imagedata r:id="rId4" o:title=""/>
                </v:shape>
                <w:control r:id="rId42" w:name="DefaultOcxName111" w:shapeid="_x0000_i1237"/>
              </w:object>
            </w:r>
          </w:p>
        </w:tc>
        <w:tc>
          <w:tcPr>
            <w:tcW w:w="7115"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d. </w:t>
            </w:r>
            <w:r w:rsidRPr="005D114E">
              <w:rPr>
                <w:rFonts w:ascii="Tahoma" w:eastAsia="Times New Roman" w:hAnsi="Tahoma" w:cs="Tahoma"/>
                <w:sz w:val="17"/>
                <w:szCs w:val="17"/>
              </w:rPr>
              <w:t>Buyers, Deciders</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 name="Picture 1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bl>
    <w:p w:rsidR="005D114E" w:rsidRPr="005D114E" w:rsidRDefault="005D114E" w:rsidP="00BC292C">
      <w:pPr>
        <w:shd w:val="clear" w:color="auto" w:fill="FFFFFF"/>
        <w:spacing w:after="0" w:line="240" w:lineRule="auto"/>
        <w:rPr>
          <w:rFonts w:ascii="Tahoma" w:eastAsia="Times New Roman" w:hAnsi="Tahoma" w:cs="Tahoma"/>
          <w:color w:val="000000"/>
          <w:sz w:val="17"/>
          <w:szCs w:val="17"/>
        </w:rPr>
      </w:pPr>
      <w:r w:rsidRPr="005D114E">
        <w:rPr>
          <w:rFonts w:ascii="Tahoma" w:eastAsia="Times New Roman" w:hAnsi="Tahoma" w:cs="Tahoma"/>
          <w:color w:val="000000"/>
          <w:sz w:val="17"/>
          <w:szCs w:val="17"/>
        </w:rPr>
        <w:t>Whether to continue with the existing supplier or search for a new vendor is determined in this particular stage of Organisational Buying process -</w:t>
      </w:r>
    </w:p>
    <w:tbl>
      <w:tblPr>
        <w:tblW w:w="10155" w:type="dxa"/>
        <w:tblCellMar>
          <w:left w:w="0" w:type="dxa"/>
          <w:right w:w="0" w:type="dxa"/>
        </w:tblCellMar>
        <w:tblLook w:val="04A0"/>
      </w:tblPr>
      <w:tblGrid>
        <w:gridCol w:w="2757"/>
        <w:gridCol w:w="6947"/>
        <w:gridCol w:w="451"/>
      </w:tblGrid>
      <w:tr w:rsidR="005D114E" w:rsidRPr="005D114E" w:rsidTr="005D114E">
        <w:tc>
          <w:tcPr>
            <w:tcW w:w="275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36" type="#_x0000_t75" style="width:20.25pt;height:18pt" o:ole="">
                  <v:imagedata r:id="rId4" o:title=""/>
                </v:shape>
                <w:control r:id="rId43" w:name="DefaultOcxName121" w:shapeid="_x0000_i1236"/>
              </w:object>
            </w:r>
          </w:p>
        </w:tc>
        <w:tc>
          <w:tcPr>
            <w:tcW w:w="694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a. </w:t>
            </w:r>
            <w:r w:rsidRPr="005D114E">
              <w:rPr>
                <w:rFonts w:ascii="Tahoma" w:eastAsia="Times New Roman" w:hAnsi="Tahoma" w:cs="Tahoma"/>
                <w:sz w:val="17"/>
                <w:szCs w:val="17"/>
              </w:rPr>
              <w:t>Problem recognition</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7" name="Picture 1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5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35" type="#_x0000_t75" style="width:20.25pt;height:18pt" o:ole="">
                  <v:imagedata r:id="rId4" o:title=""/>
                </v:shape>
                <w:control r:id="rId44" w:name="DefaultOcxName131" w:shapeid="_x0000_i1235"/>
              </w:object>
            </w:r>
          </w:p>
        </w:tc>
        <w:tc>
          <w:tcPr>
            <w:tcW w:w="694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b. </w:t>
            </w:r>
            <w:r w:rsidRPr="005D114E">
              <w:rPr>
                <w:rFonts w:ascii="Tahoma" w:eastAsia="Times New Roman" w:hAnsi="Tahoma" w:cs="Tahoma"/>
                <w:sz w:val="17"/>
                <w:szCs w:val="17"/>
              </w:rPr>
              <w:t>Proposal solicitation</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8" name="Picture 1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5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34" type="#_x0000_t75" style="width:20.25pt;height:18pt" o:ole="">
                  <v:imagedata r:id="rId4" o:title=""/>
                </v:shape>
                <w:control r:id="rId45" w:name="DefaultOcxName141" w:shapeid="_x0000_i1234"/>
              </w:object>
            </w:r>
          </w:p>
        </w:tc>
        <w:tc>
          <w:tcPr>
            <w:tcW w:w="694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c. </w:t>
            </w:r>
            <w:r w:rsidRPr="005D114E">
              <w:rPr>
                <w:rFonts w:ascii="Tahoma" w:eastAsia="Times New Roman" w:hAnsi="Tahoma" w:cs="Tahoma"/>
                <w:sz w:val="17"/>
                <w:szCs w:val="17"/>
              </w:rPr>
              <w:t>Performance review</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9" name="Picture 15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r w:rsidR="005D114E" w:rsidRPr="005D114E" w:rsidTr="005D114E">
        <w:tc>
          <w:tcPr>
            <w:tcW w:w="275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szCs w:val="17"/>
              </w:rPr>
              <w:object w:dxaOrig="1440" w:dyaOrig="1440">
                <v:shape id="_x0000_i1233" type="#_x0000_t75" style="width:20.25pt;height:18pt" o:ole="">
                  <v:imagedata r:id="rId4" o:title=""/>
                </v:shape>
                <w:control r:id="rId46" w:name="DefaultOcxName151" w:shapeid="_x0000_i1233"/>
              </w:object>
            </w:r>
          </w:p>
        </w:tc>
        <w:tc>
          <w:tcPr>
            <w:tcW w:w="6947" w:type="dxa"/>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r w:rsidRPr="005D114E">
              <w:rPr>
                <w:rFonts w:ascii="Tahoma" w:eastAsia="Times New Roman" w:hAnsi="Tahoma" w:cs="Tahoma"/>
                <w:sz w:val="17"/>
              </w:rPr>
              <w:t>d. </w:t>
            </w:r>
            <w:r w:rsidRPr="005D114E">
              <w:rPr>
                <w:rFonts w:ascii="Tahoma" w:eastAsia="Times New Roman" w:hAnsi="Tahoma" w:cs="Tahoma"/>
                <w:sz w:val="17"/>
                <w:szCs w:val="17"/>
              </w:rPr>
              <w:t>Supplier search</w:t>
            </w:r>
            <w:r w:rsidRPr="005D114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0" name="Picture 1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5D114E" w:rsidRPr="005D114E" w:rsidRDefault="005D114E" w:rsidP="00BC292C">
            <w:pPr>
              <w:spacing w:after="0" w:line="240" w:lineRule="auto"/>
              <w:rPr>
                <w:rFonts w:ascii="Tahoma" w:eastAsia="Times New Roman" w:hAnsi="Tahoma" w:cs="Tahoma"/>
                <w:sz w:val="17"/>
                <w:szCs w:val="17"/>
              </w:rPr>
            </w:pPr>
          </w:p>
        </w:tc>
      </w:tr>
    </w:tbl>
    <w:p w:rsidR="005D114E" w:rsidRDefault="005D114E" w:rsidP="00BC292C">
      <w:pPr>
        <w:spacing w:after="0" w:line="240" w:lineRule="auto"/>
        <w:rPr>
          <w:rFonts w:ascii="Tahoma" w:eastAsia="Times New Roman" w:hAnsi="Tahoma" w:cs="Tahoma"/>
          <w:color w:val="000000"/>
          <w:sz w:val="17"/>
          <w:szCs w:val="17"/>
        </w:rPr>
      </w:pPr>
    </w:p>
    <w:p w:rsidR="005D114E" w:rsidRDefault="005D114E" w:rsidP="00BC292C">
      <w:pPr>
        <w:spacing w:after="0" w:line="240" w:lineRule="auto"/>
        <w:rPr>
          <w:b/>
          <w:sz w:val="28"/>
        </w:rPr>
      </w:pPr>
      <w:r>
        <w:rPr>
          <w:b/>
          <w:sz w:val="28"/>
        </w:rPr>
        <w:t>4 Marks</w:t>
      </w:r>
    </w:p>
    <w:tbl>
      <w:tblPr>
        <w:tblW w:w="10155" w:type="dxa"/>
        <w:tblCellMar>
          <w:left w:w="0" w:type="dxa"/>
          <w:right w:w="0" w:type="dxa"/>
        </w:tblCellMar>
        <w:tblLook w:val="04A0"/>
      </w:tblPr>
      <w:tblGrid>
        <w:gridCol w:w="7566"/>
        <w:gridCol w:w="1949"/>
        <w:gridCol w:w="640"/>
      </w:tblGrid>
      <w:tr w:rsidR="007833A5" w:rsidRPr="007833A5" w:rsidTr="007833A5">
        <w:tc>
          <w:tcPr>
            <w:tcW w:w="0" w:type="auto"/>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t>Giving consent on the selected supplier</w:t>
            </w:r>
          </w:p>
        </w:tc>
        <w:tc>
          <w:tcPr>
            <w:tcW w:w="1380"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object w:dxaOrig="1440" w:dyaOrig="1440">
                <v:shape id="_x0000_i1284" type="#_x0000_t75" style="width:88.5pt;height:18pt" o:ole="">
                  <v:imagedata r:id="rId47" o:title=""/>
                </v:shape>
                <w:control r:id="rId48" w:name="DefaultOcxName27" w:shapeid="_x0000_i1284"/>
              </w:object>
            </w:r>
          </w:p>
        </w:tc>
        <w:tc>
          <w:tcPr>
            <w:tcW w:w="0" w:type="auto"/>
            <w:vAlign w:val="center"/>
            <w:hideMark/>
          </w:tcPr>
          <w:p w:rsidR="007833A5" w:rsidRPr="007833A5" w:rsidRDefault="007833A5"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1" name="Picture 24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7833A5" w:rsidRPr="007833A5" w:rsidTr="007833A5">
        <w:tc>
          <w:tcPr>
            <w:tcW w:w="0" w:type="auto"/>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t>Shop floor employee</w:t>
            </w:r>
          </w:p>
        </w:tc>
        <w:tc>
          <w:tcPr>
            <w:tcW w:w="1380"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lastRenderedPageBreak/>
              <w:t>  </w:t>
            </w:r>
            <w:r w:rsidRPr="007833A5">
              <w:rPr>
                <w:rFonts w:ascii="Tahoma" w:eastAsia="Times New Roman" w:hAnsi="Tahoma" w:cs="Tahoma"/>
                <w:sz w:val="17"/>
                <w:szCs w:val="17"/>
              </w:rPr>
              <w:object w:dxaOrig="1440" w:dyaOrig="1440">
                <v:shape id="_x0000_i1283" type="#_x0000_t75" style="width:88.5pt;height:18pt" o:ole="">
                  <v:imagedata r:id="rId50" o:title=""/>
                </v:shape>
                <w:control r:id="rId51" w:name="DefaultOcxName112" w:shapeid="_x0000_i1283"/>
              </w:object>
            </w:r>
          </w:p>
        </w:tc>
        <w:tc>
          <w:tcPr>
            <w:tcW w:w="0" w:type="auto"/>
            <w:vAlign w:val="center"/>
            <w:hideMark/>
          </w:tcPr>
          <w:p w:rsidR="007833A5" w:rsidRPr="007833A5" w:rsidRDefault="007833A5"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lastRenderedPageBreak/>
              <w:drawing>
                <wp:inline distT="0" distB="0" distL="0" distR="0">
                  <wp:extent cx="152400" cy="152400"/>
                  <wp:effectExtent l="19050" t="0" r="0" b="0"/>
                  <wp:docPr id="242" name="Picture 2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7833A5" w:rsidRPr="007833A5" w:rsidTr="007833A5">
        <w:tc>
          <w:tcPr>
            <w:tcW w:w="0" w:type="auto"/>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lastRenderedPageBreak/>
              <w:t>Act as an agent between buyer and seller</w:t>
            </w:r>
          </w:p>
        </w:tc>
        <w:tc>
          <w:tcPr>
            <w:tcW w:w="1380"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object w:dxaOrig="1440" w:dyaOrig="1440">
                <v:shape id="_x0000_i1282" type="#_x0000_t75" style="width:88.5pt;height:18pt" o:ole="">
                  <v:imagedata r:id="rId52" o:title=""/>
                </v:shape>
                <w:control r:id="rId53" w:name="DefaultOcxName26" w:shapeid="_x0000_i1282"/>
              </w:object>
            </w:r>
          </w:p>
        </w:tc>
        <w:tc>
          <w:tcPr>
            <w:tcW w:w="0" w:type="auto"/>
            <w:vAlign w:val="center"/>
            <w:hideMark/>
          </w:tcPr>
          <w:p w:rsidR="007833A5" w:rsidRPr="007833A5" w:rsidRDefault="007833A5"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3" name="Picture 24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7833A5" w:rsidRPr="007833A5" w:rsidTr="007833A5">
        <w:tc>
          <w:tcPr>
            <w:tcW w:w="0" w:type="auto"/>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t>Evaluate vendors</w:t>
            </w:r>
          </w:p>
        </w:tc>
        <w:tc>
          <w:tcPr>
            <w:tcW w:w="1380"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object w:dxaOrig="1440" w:dyaOrig="1440">
                <v:shape id="_x0000_i1281" type="#_x0000_t75" style="width:88.5pt;height:18pt" o:ole="">
                  <v:imagedata r:id="rId54" o:title=""/>
                </v:shape>
                <w:control r:id="rId55" w:name="DefaultOcxName32" w:shapeid="_x0000_i1281"/>
              </w:object>
            </w:r>
          </w:p>
        </w:tc>
        <w:tc>
          <w:tcPr>
            <w:tcW w:w="0" w:type="auto"/>
            <w:vAlign w:val="center"/>
            <w:hideMark/>
          </w:tcPr>
          <w:p w:rsidR="007833A5" w:rsidRPr="007833A5" w:rsidRDefault="007833A5"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44" name="Picture 24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7833A5" w:rsidRDefault="007833A5" w:rsidP="00BC292C">
      <w:pPr>
        <w:shd w:val="clear" w:color="auto" w:fill="FFFFFF"/>
        <w:spacing w:after="0" w:line="240" w:lineRule="auto"/>
        <w:rPr>
          <w:rFonts w:ascii="Tahoma" w:eastAsia="Times New Roman" w:hAnsi="Tahoma" w:cs="Tahoma"/>
          <w:color w:val="000000"/>
          <w:sz w:val="17"/>
          <w:szCs w:val="17"/>
        </w:rPr>
      </w:pPr>
    </w:p>
    <w:p w:rsidR="007833A5" w:rsidRPr="007833A5" w:rsidRDefault="007833A5" w:rsidP="00BC292C">
      <w:pPr>
        <w:shd w:val="clear" w:color="auto" w:fill="FFFFFF"/>
        <w:spacing w:after="0" w:line="240" w:lineRule="auto"/>
        <w:rPr>
          <w:rFonts w:ascii="Tahoma" w:eastAsia="Times New Roman" w:hAnsi="Tahoma" w:cs="Tahoma"/>
          <w:color w:val="000000"/>
          <w:sz w:val="17"/>
          <w:szCs w:val="17"/>
        </w:rPr>
      </w:pPr>
      <w:r w:rsidRPr="007833A5">
        <w:rPr>
          <w:rFonts w:ascii="Tahoma" w:eastAsia="Times New Roman" w:hAnsi="Tahoma" w:cs="Tahoma"/>
          <w:color w:val="000000"/>
          <w:sz w:val="17"/>
          <w:szCs w:val="17"/>
        </w:rPr>
        <w:t>PJ Group is a well-known company dealing with auto spare parts. But, they are having problems when taking decisions regarding supplier selection. Actual users of the materials are not happy with existing material quality. Deciders have decided to carry on with the existing suppliers because of shortage of materials. Gatekeepers are interested to give chance to new vendors in the next major buying decision. Identify the factors influencing the members in their business buying roles.</w:t>
      </w:r>
    </w:p>
    <w:tbl>
      <w:tblPr>
        <w:tblW w:w="10155" w:type="dxa"/>
        <w:tblCellMar>
          <w:left w:w="0" w:type="dxa"/>
          <w:right w:w="0" w:type="dxa"/>
        </w:tblCellMar>
        <w:tblLook w:val="04A0"/>
      </w:tblPr>
      <w:tblGrid>
        <w:gridCol w:w="2887"/>
        <w:gridCol w:w="6796"/>
        <w:gridCol w:w="472"/>
      </w:tblGrid>
      <w:tr w:rsidR="007833A5" w:rsidRPr="007833A5" w:rsidTr="007833A5">
        <w:tc>
          <w:tcPr>
            <w:tcW w:w="2887"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object w:dxaOrig="1440" w:dyaOrig="1440">
                <v:shape id="_x0000_i1304" type="#_x0000_t75" style="width:20.25pt;height:18pt" o:ole="">
                  <v:imagedata r:id="rId4" o:title=""/>
                </v:shape>
                <w:control r:id="rId56" w:name="DefaultOcxName29" w:shapeid="_x0000_i1304"/>
              </w:object>
            </w:r>
          </w:p>
        </w:tc>
        <w:tc>
          <w:tcPr>
            <w:tcW w:w="6796"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rPr>
              <w:t>a. </w:t>
            </w:r>
            <w:r w:rsidRPr="007833A5">
              <w:rPr>
                <w:rFonts w:ascii="Tahoma" w:eastAsia="Times New Roman" w:hAnsi="Tahoma" w:cs="Tahoma"/>
                <w:sz w:val="17"/>
                <w:szCs w:val="17"/>
              </w:rPr>
              <w:t>Deciders - interpersonal factor, Gatekeepers - individual decisions</w:t>
            </w:r>
            <w:r w:rsidRPr="007833A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1" name="Picture 2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p>
        </w:tc>
      </w:tr>
      <w:tr w:rsidR="007833A5" w:rsidRPr="007833A5" w:rsidTr="007833A5">
        <w:tc>
          <w:tcPr>
            <w:tcW w:w="2887"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object w:dxaOrig="1440" w:dyaOrig="1440">
                <v:shape id="_x0000_i1303" type="#_x0000_t75" style="width:20.25pt;height:18pt" o:ole="">
                  <v:imagedata r:id="rId4" o:title=""/>
                </v:shape>
                <w:control r:id="rId57" w:name="DefaultOcxName113" w:shapeid="_x0000_i1303"/>
              </w:object>
            </w:r>
          </w:p>
        </w:tc>
        <w:tc>
          <w:tcPr>
            <w:tcW w:w="6796"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rPr>
              <w:t>b. </w:t>
            </w:r>
            <w:r w:rsidRPr="007833A5">
              <w:rPr>
                <w:rFonts w:ascii="Tahoma" w:eastAsia="Times New Roman" w:hAnsi="Tahoma" w:cs="Tahoma"/>
                <w:sz w:val="17"/>
                <w:szCs w:val="17"/>
              </w:rPr>
              <w:t>Deciders - demand conditions , Gatekeepers - competitive factor</w:t>
            </w:r>
            <w:r w:rsidRPr="007833A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2" name="Picture 26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p>
        </w:tc>
      </w:tr>
      <w:tr w:rsidR="007833A5" w:rsidRPr="007833A5" w:rsidTr="007833A5">
        <w:tc>
          <w:tcPr>
            <w:tcW w:w="2887"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object w:dxaOrig="1440" w:dyaOrig="1440">
                <v:shape id="_x0000_i1302" type="#_x0000_t75" style="width:20.25pt;height:18pt" o:ole="">
                  <v:imagedata r:id="rId4" o:title=""/>
                </v:shape>
                <w:control r:id="rId58" w:name="DefaultOcxName28" w:shapeid="_x0000_i1302"/>
              </w:object>
            </w:r>
          </w:p>
        </w:tc>
        <w:tc>
          <w:tcPr>
            <w:tcW w:w="6796"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rPr>
              <w:t>c. </w:t>
            </w:r>
            <w:r w:rsidRPr="007833A5">
              <w:rPr>
                <w:rFonts w:ascii="Tahoma" w:eastAsia="Times New Roman" w:hAnsi="Tahoma" w:cs="Tahoma"/>
                <w:sz w:val="17"/>
                <w:szCs w:val="17"/>
              </w:rPr>
              <w:t>Deciders - Competitive factor, Gatekeepers - economic factor</w:t>
            </w:r>
            <w:r w:rsidRPr="007833A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3" name="Picture 2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p>
        </w:tc>
      </w:tr>
      <w:tr w:rsidR="007833A5" w:rsidRPr="007833A5" w:rsidTr="007833A5">
        <w:tc>
          <w:tcPr>
            <w:tcW w:w="2887"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object w:dxaOrig="1440" w:dyaOrig="1440">
                <v:shape id="_x0000_i1301" type="#_x0000_t75" style="width:20.25pt;height:18pt" o:ole="">
                  <v:imagedata r:id="rId4" o:title=""/>
                </v:shape>
                <w:control r:id="rId59" w:name="DefaultOcxName33" w:shapeid="_x0000_i1301"/>
              </w:object>
            </w:r>
          </w:p>
        </w:tc>
        <w:tc>
          <w:tcPr>
            <w:tcW w:w="6796" w:type="dxa"/>
            <w:tcMar>
              <w:top w:w="72" w:type="dxa"/>
              <w:left w:w="72" w:type="dxa"/>
              <w:bottom w:w="72" w:type="dxa"/>
              <w:right w:w="0" w:type="dxa"/>
            </w:tcMar>
            <w:hideMark/>
          </w:tcPr>
          <w:p w:rsidR="007833A5" w:rsidRDefault="007833A5" w:rsidP="00BC292C">
            <w:pPr>
              <w:spacing w:after="0" w:line="240" w:lineRule="auto"/>
              <w:rPr>
                <w:rFonts w:ascii="Tahoma" w:eastAsia="Times New Roman" w:hAnsi="Tahoma" w:cs="Tahoma"/>
                <w:sz w:val="17"/>
              </w:rPr>
            </w:pPr>
            <w:r w:rsidRPr="007833A5">
              <w:rPr>
                <w:rFonts w:ascii="Tahoma" w:eastAsia="Times New Roman" w:hAnsi="Tahoma" w:cs="Tahoma"/>
                <w:sz w:val="17"/>
              </w:rPr>
              <w:t>d. </w:t>
            </w:r>
            <w:r w:rsidRPr="007833A5">
              <w:rPr>
                <w:rFonts w:ascii="Tahoma" w:eastAsia="Times New Roman" w:hAnsi="Tahoma" w:cs="Tahoma"/>
                <w:sz w:val="17"/>
                <w:szCs w:val="17"/>
              </w:rPr>
              <w:t>Deciders - economic factor, Gatekeepers - demand conditions</w:t>
            </w:r>
            <w:r w:rsidRPr="007833A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4" name="Picture 2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7833A5" w:rsidRPr="007833A5" w:rsidRDefault="007833A5" w:rsidP="00BC292C">
            <w:pPr>
              <w:spacing w:after="0" w:line="240" w:lineRule="auto"/>
              <w:rPr>
                <w:rFonts w:ascii="Tahoma" w:eastAsia="Times New Roman" w:hAnsi="Tahoma" w:cs="Tahoma"/>
                <w:sz w:val="17"/>
                <w:szCs w:val="17"/>
              </w:rPr>
            </w:pPr>
          </w:p>
        </w:tc>
        <w:tc>
          <w:tcPr>
            <w:tcW w:w="0" w:type="auto"/>
            <w:vAlign w:val="center"/>
            <w:hideMark/>
          </w:tcPr>
          <w:p w:rsidR="007833A5" w:rsidRPr="007833A5" w:rsidRDefault="007833A5" w:rsidP="00BC292C">
            <w:pPr>
              <w:spacing w:after="0" w:line="240" w:lineRule="auto"/>
              <w:rPr>
                <w:rFonts w:ascii="Times New Roman" w:eastAsia="Times New Roman" w:hAnsi="Times New Roman" w:cs="Times New Roman"/>
                <w:sz w:val="20"/>
                <w:szCs w:val="20"/>
              </w:rPr>
            </w:pPr>
          </w:p>
        </w:tc>
      </w:tr>
      <w:tr w:rsidR="007833A5" w:rsidRPr="007833A5" w:rsidTr="007833A5">
        <w:tc>
          <w:tcPr>
            <w:tcW w:w="0" w:type="auto"/>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t>Shortlist qualified ones</w:t>
            </w:r>
          </w:p>
        </w:tc>
        <w:tc>
          <w:tcPr>
            <w:tcW w:w="6796"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object w:dxaOrig="1440" w:dyaOrig="1440">
                <v:shape id="_x0000_i1328" type="#_x0000_t75" style="width:129pt;height:18pt" o:ole="">
                  <v:imagedata r:id="rId60" o:title=""/>
                </v:shape>
                <w:control r:id="rId61" w:name="DefaultOcxName30" w:shapeid="_x0000_i1328"/>
              </w:object>
            </w:r>
          </w:p>
        </w:tc>
        <w:tc>
          <w:tcPr>
            <w:tcW w:w="0" w:type="auto"/>
            <w:vAlign w:val="center"/>
            <w:hideMark/>
          </w:tcPr>
          <w:p w:rsidR="007833A5" w:rsidRPr="007833A5" w:rsidRDefault="007833A5"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81" name="Picture 28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7833A5" w:rsidRPr="007833A5" w:rsidTr="007833A5">
        <w:tc>
          <w:tcPr>
            <w:tcW w:w="0" w:type="auto"/>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t>Formal presentations</w:t>
            </w:r>
          </w:p>
        </w:tc>
        <w:tc>
          <w:tcPr>
            <w:tcW w:w="6796"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object w:dxaOrig="1440" w:dyaOrig="1440">
                <v:shape id="_x0000_i1327" type="#_x0000_t75" style="width:129pt;height:18pt" o:ole="">
                  <v:imagedata r:id="rId62" o:title=""/>
                </v:shape>
                <w:control r:id="rId63" w:name="DefaultOcxName114" w:shapeid="_x0000_i1327"/>
              </w:object>
            </w:r>
          </w:p>
        </w:tc>
        <w:tc>
          <w:tcPr>
            <w:tcW w:w="0" w:type="auto"/>
            <w:vAlign w:val="center"/>
            <w:hideMark/>
          </w:tcPr>
          <w:p w:rsidR="007833A5" w:rsidRPr="007833A5" w:rsidRDefault="007833A5"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82" name="Picture 2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7833A5" w:rsidRPr="007833A5" w:rsidTr="007833A5">
        <w:tc>
          <w:tcPr>
            <w:tcW w:w="0" w:type="auto"/>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t>Prepare checklist</w:t>
            </w:r>
          </w:p>
        </w:tc>
        <w:tc>
          <w:tcPr>
            <w:tcW w:w="6796"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object w:dxaOrig="1440" w:dyaOrig="1440">
                <v:shape id="_x0000_i1326" type="#_x0000_t75" style="width:129pt;height:18pt" o:ole="">
                  <v:imagedata r:id="rId64" o:title=""/>
                </v:shape>
                <w:control r:id="rId65" w:name="DefaultOcxName210" w:shapeid="_x0000_i1326"/>
              </w:object>
            </w:r>
          </w:p>
        </w:tc>
        <w:tc>
          <w:tcPr>
            <w:tcW w:w="0" w:type="auto"/>
            <w:vAlign w:val="center"/>
            <w:hideMark/>
          </w:tcPr>
          <w:p w:rsidR="007833A5" w:rsidRPr="007833A5" w:rsidRDefault="007833A5"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83" name="Picture 28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7833A5" w:rsidRPr="007833A5" w:rsidTr="007833A5">
        <w:tc>
          <w:tcPr>
            <w:tcW w:w="0" w:type="auto"/>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szCs w:val="17"/>
              </w:rPr>
              <w:t>Item quantity needed</w:t>
            </w:r>
          </w:p>
        </w:tc>
        <w:tc>
          <w:tcPr>
            <w:tcW w:w="6796" w:type="dxa"/>
            <w:tcMar>
              <w:top w:w="72" w:type="dxa"/>
              <w:left w:w="72" w:type="dxa"/>
              <w:bottom w:w="72" w:type="dxa"/>
              <w:right w:w="0" w:type="dxa"/>
            </w:tcMar>
            <w:hideMark/>
          </w:tcPr>
          <w:p w:rsidR="007833A5" w:rsidRPr="007833A5" w:rsidRDefault="007833A5" w:rsidP="00BC292C">
            <w:pPr>
              <w:spacing w:after="0" w:line="240" w:lineRule="auto"/>
              <w:rPr>
                <w:rFonts w:ascii="Tahoma" w:eastAsia="Times New Roman" w:hAnsi="Tahoma" w:cs="Tahoma"/>
                <w:sz w:val="17"/>
                <w:szCs w:val="17"/>
              </w:rPr>
            </w:pP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t xml:space="preserve"> </w:t>
            </w:r>
            <w:r w:rsidRPr="007833A5">
              <w:rPr>
                <w:rFonts w:ascii="Tahoma" w:eastAsia="Times New Roman" w:hAnsi="Tahoma" w:cs="Tahoma"/>
                <w:sz w:val="17"/>
              </w:rPr>
              <w:t>  </w:t>
            </w:r>
            <w:r w:rsidRPr="007833A5">
              <w:rPr>
                <w:rFonts w:ascii="Tahoma" w:eastAsia="Times New Roman" w:hAnsi="Tahoma" w:cs="Tahoma"/>
                <w:sz w:val="17"/>
                <w:szCs w:val="17"/>
              </w:rPr>
              <w:object w:dxaOrig="1440" w:dyaOrig="1440">
                <v:shape id="_x0000_i1325" type="#_x0000_t75" style="width:129pt;height:18pt" o:ole="">
                  <v:imagedata r:id="rId66" o:title=""/>
                </v:shape>
                <w:control r:id="rId67" w:name="DefaultOcxName34" w:shapeid="_x0000_i1325"/>
              </w:object>
            </w:r>
          </w:p>
        </w:tc>
        <w:tc>
          <w:tcPr>
            <w:tcW w:w="0" w:type="auto"/>
            <w:vAlign w:val="center"/>
            <w:hideMark/>
          </w:tcPr>
          <w:p w:rsidR="007833A5" w:rsidRPr="007833A5" w:rsidRDefault="007833A5"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84" name="Picture 28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7833A5" w:rsidRDefault="007833A5" w:rsidP="00BC292C">
      <w:pPr>
        <w:spacing w:after="0" w:line="240" w:lineRule="auto"/>
        <w:jc w:val="center"/>
        <w:rPr>
          <w:b/>
          <w:sz w:val="28"/>
        </w:rPr>
      </w:pPr>
      <w:r>
        <w:rPr>
          <w:b/>
          <w:sz w:val="28"/>
        </w:rPr>
        <w:t>Unite 7</w:t>
      </w:r>
    </w:p>
    <w:p w:rsidR="005D114E" w:rsidRDefault="007833A5" w:rsidP="00BC292C">
      <w:pPr>
        <w:spacing w:after="0" w:line="240" w:lineRule="auto"/>
        <w:rPr>
          <w:sz w:val="28"/>
        </w:rPr>
      </w:pPr>
      <w:r>
        <w:rPr>
          <w:sz w:val="28"/>
        </w:rPr>
        <w:t>1 Marks</w:t>
      </w:r>
    </w:p>
    <w:p w:rsidR="00903756" w:rsidRPr="00903756" w:rsidRDefault="00903756" w:rsidP="00BC292C">
      <w:pPr>
        <w:shd w:val="clear" w:color="auto" w:fill="FFFFFF"/>
        <w:spacing w:after="0" w:line="240" w:lineRule="auto"/>
        <w:rPr>
          <w:rFonts w:ascii="Tahoma" w:eastAsia="Times New Roman" w:hAnsi="Tahoma" w:cs="Tahoma"/>
          <w:color w:val="000000"/>
          <w:sz w:val="17"/>
          <w:szCs w:val="17"/>
        </w:rPr>
      </w:pPr>
      <w:r w:rsidRPr="00903756">
        <w:rPr>
          <w:rFonts w:ascii="Tahoma" w:eastAsia="Times New Roman" w:hAnsi="Tahoma" w:cs="Tahoma"/>
          <w:color w:val="000000"/>
          <w:sz w:val="17"/>
          <w:szCs w:val="17"/>
        </w:rPr>
        <w:t>'Smart Chips' advertisement positions itself as non-fried chips. This type of positioning is based on -</w:t>
      </w:r>
    </w:p>
    <w:tbl>
      <w:tblPr>
        <w:tblW w:w="10155" w:type="dxa"/>
        <w:tblCellMar>
          <w:left w:w="0" w:type="dxa"/>
          <w:right w:w="0" w:type="dxa"/>
        </w:tblCellMar>
        <w:tblLook w:val="04A0"/>
      </w:tblPr>
      <w:tblGrid>
        <w:gridCol w:w="2736"/>
        <w:gridCol w:w="6971"/>
        <w:gridCol w:w="448"/>
      </w:tblGrid>
      <w:tr w:rsidR="00903756" w:rsidRPr="00903756" w:rsidTr="00903756">
        <w:tc>
          <w:tcPr>
            <w:tcW w:w="2736"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56" type="#_x0000_t75" style="width:20.25pt;height:18pt" o:ole="">
                  <v:imagedata r:id="rId4" o:title=""/>
                </v:shape>
                <w:control r:id="rId68" w:name="DefaultOcxName36" w:shapeid="_x0000_i1456"/>
              </w:object>
            </w:r>
          </w:p>
        </w:tc>
        <w:tc>
          <w:tcPr>
            <w:tcW w:w="6971"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a. </w:t>
            </w:r>
            <w:r w:rsidRPr="00903756">
              <w:rPr>
                <w:rFonts w:ascii="Tahoma" w:eastAsia="Times New Roman" w:hAnsi="Tahoma" w:cs="Tahoma"/>
                <w:sz w:val="17"/>
                <w:szCs w:val="17"/>
              </w:rPr>
              <w:t>Quality</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3" name="Picture 3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736"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55" type="#_x0000_t75" style="width:20.25pt;height:18pt" o:ole="">
                  <v:imagedata r:id="rId4" o:title=""/>
                </v:shape>
                <w:control r:id="rId69" w:name="DefaultOcxName116" w:shapeid="_x0000_i1455"/>
              </w:object>
            </w:r>
          </w:p>
        </w:tc>
        <w:tc>
          <w:tcPr>
            <w:tcW w:w="6971"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b. </w:t>
            </w:r>
            <w:r w:rsidRPr="00903756">
              <w:rPr>
                <w:rFonts w:ascii="Tahoma" w:eastAsia="Times New Roman" w:hAnsi="Tahoma" w:cs="Tahoma"/>
                <w:sz w:val="17"/>
                <w:szCs w:val="17"/>
              </w:rPr>
              <w:t>Attribute</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4" name="Picture 3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736"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54" type="#_x0000_t75" style="width:20.25pt;height:18pt" o:ole="">
                  <v:imagedata r:id="rId4" o:title=""/>
                </v:shape>
                <w:control r:id="rId70" w:name="DefaultOcxName212" w:shapeid="_x0000_i1454"/>
              </w:object>
            </w:r>
          </w:p>
        </w:tc>
        <w:tc>
          <w:tcPr>
            <w:tcW w:w="6971"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c. </w:t>
            </w:r>
            <w:r w:rsidRPr="00903756">
              <w:rPr>
                <w:rFonts w:ascii="Tahoma" w:eastAsia="Times New Roman" w:hAnsi="Tahoma" w:cs="Tahoma"/>
                <w:sz w:val="17"/>
                <w:szCs w:val="17"/>
              </w:rPr>
              <w:t>User</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5" name="Picture 3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736"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53" type="#_x0000_t75" style="width:20.25pt;height:18pt" o:ole="">
                  <v:imagedata r:id="rId4" o:title=""/>
                </v:shape>
                <w:control r:id="rId71" w:name="DefaultOcxName35" w:shapeid="_x0000_i1453"/>
              </w:object>
            </w:r>
          </w:p>
        </w:tc>
        <w:tc>
          <w:tcPr>
            <w:tcW w:w="6971"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d. </w:t>
            </w:r>
            <w:r w:rsidRPr="00903756">
              <w:rPr>
                <w:rFonts w:ascii="Tahoma" w:eastAsia="Times New Roman" w:hAnsi="Tahoma" w:cs="Tahoma"/>
                <w:sz w:val="17"/>
                <w:szCs w:val="17"/>
              </w:rPr>
              <w:t>Benefit</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6" name="Picture 3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bl>
    <w:p w:rsidR="00903756" w:rsidRPr="00903756" w:rsidRDefault="00903756" w:rsidP="00BC292C">
      <w:pPr>
        <w:shd w:val="clear" w:color="auto" w:fill="FFFFFF"/>
        <w:spacing w:after="0" w:line="240" w:lineRule="auto"/>
        <w:rPr>
          <w:rFonts w:ascii="Tahoma" w:eastAsia="Times New Roman" w:hAnsi="Tahoma" w:cs="Tahoma"/>
          <w:color w:val="000000"/>
          <w:sz w:val="17"/>
          <w:szCs w:val="17"/>
        </w:rPr>
      </w:pPr>
      <w:r w:rsidRPr="00903756">
        <w:rPr>
          <w:rFonts w:ascii="Tahoma" w:eastAsia="Times New Roman" w:hAnsi="Tahoma" w:cs="Tahoma"/>
          <w:color w:val="000000"/>
          <w:sz w:val="17"/>
          <w:szCs w:val="17"/>
        </w:rPr>
        <w:t>A particular consumer always buys Red Label Tea, so he/she can be called as _____________loyal -</w:t>
      </w:r>
    </w:p>
    <w:tbl>
      <w:tblPr>
        <w:tblW w:w="10155" w:type="dxa"/>
        <w:tblCellMar>
          <w:left w:w="0" w:type="dxa"/>
          <w:right w:w="0" w:type="dxa"/>
        </w:tblCellMar>
        <w:tblLook w:val="04A0"/>
      </w:tblPr>
      <w:tblGrid>
        <w:gridCol w:w="2873"/>
        <w:gridCol w:w="6812"/>
        <w:gridCol w:w="470"/>
      </w:tblGrid>
      <w:tr w:rsidR="00903756" w:rsidRPr="00903756" w:rsidTr="00903756">
        <w:tc>
          <w:tcPr>
            <w:tcW w:w="2873"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52" type="#_x0000_t75" style="width:20.25pt;height:18pt" o:ole="">
                  <v:imagedata r:id="rId4" o:title=""/>
                </v:shape>
                <w:control r:id="rId72" w:name="DefaultOcxName42" w:shapeid="_x0000_i1452"/>
              </w:object>
            </w:r>
          </w:p>
        </w:tc>
        <w:tc>
          <w:tcPr>
            <w:tcW w:w="6812"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a. </w:t>
            </w:r>
            <w:r w:rsidRPr="00903756">
              <w:rPr>
                <w:rFonts w:ascii="Tahoma" w:eastAsia="Times New Roman" w:hAnsi="Tahoma" w:cs="Tahoma"/>
                <w:sz w:val="17"/>
                <w:szCs w:val="17"/>
              </w:rPr>
              <w:t>Soft-core</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7" name="Picture 3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0"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873"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51" type="#_x0000_t75" style="width:20.25pt;height:18pt" o:ole="">
                  <v:imagedata r:id="rId4" o:title=""/>
                </v:shape>
                <w:control r:id="rId73" w:name="DefaultOcxName52" w:shapeid="_x0000_i1451"/>
              </w:object>
            </w:r>
          </w:p>
        </w:tc>
        <w:tc>
          <w:tcPr>
            <w:tcW w:w="6812"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b. </w:t>
            </w:r>
            <w:r w:rsidRPr="00903756">
              <w:rPr>
                <w:rFonts w:ascii="Tahoma" w:eastAsia="Times New Roman" w:hAnsi="Tahoma" w:cs="Tahoma"/>
                <w:sz w:val="17"/>
                <w:szCs w:val="17"/>
              </w:rPr>
              <w:t>Shifting</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8" name="Picture 3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0"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873"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50" type="#_x0000_t75" style="width:20.25pt;height:18pt" o:ole="">
                  <v:imagedata r:id="rId4" o:title=""/>
                </v:shape>
                <w:control r:id="rId74" w:name="DefaultOcxName62" w:shapeid="_x0000_i1450"/>
              </w:object>
            </w:r>
          </w:p>
        </w:tc>
        <w:tc>
          <w:tcPr>
            <w:tcW w:w="6812"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c. </w:t>
            </w:r>
            <w:r w:rsidRPr="00903756">
              <w:rPr>
                <w:rFonts w:ascii="Tahoma" w:eastAsia="Times New Roman" w:hAnsi="Tahoma" w:cs="Tahoma"/>
                <w:sz w:val="17"/>
                <w:szCs w:val="17"/>
              </w:rPr>
              <w:t>Hard-core</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19" name="Picture 31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0"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873"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49" type="#_x0000_t75" style="width:20.25pt;height:18pt" o:ole="">
                  <v:imagedata r:id="rId4" o:title=""/>
                </v:shape>
                <w:control r:id="rId75" w:name="DefaultOcxName72" w:shapeid="_x0000_i1449"/>
              </w:object>
            </w:r>
          </w:p>
        </w:tc>
        <w:tc>
          <w:tcPr>
            <w:tcW w:w="6812"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d. </w:t>
            </w:r>
            <w:r w:rsidRPr="00903756">
              <w:rPr>
                <w:rFonts w:ascii="Tahoma" w:eastAsia="Times New Roman" w:hAnsi="Tahoma" w:cs="Tahoma"/>
                <w:sz w:val="17"/>
                <w:szCs w:val="17"/>
              </w:rPr>
              <w:t>Split</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0" name="Picture 3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0"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bl>
    <w:p w:rsidR="00903756" w:rsidRPr="00903756" w:rsidRDefault="00903756" w:rsidP="00BC292C">
      <w:pPr>
        <w:shd w:val="clear" w:color="auto" w:fill="FFFFFF"/>
        <w:spacing w:after="0" w:line="240" w:lineRule="auto"/>
        <w:rPr>
          <w:rFonts w:ascii="Tahoma" w:eastAsia="Times New Roman" w:hAnsi="Tahoma" w:cs="Tahoma"/>
          <w:color w:val="000000"/>
          <w:sz w:val="17"/>
          <w:szCs w:val="17"/>
        </w:rPr>
      </w:pPr>
      <w:r w:rsidRPr="00903756">
        <w:rPr>
          <w:rFonts w:ascii="Tahoma" w:eastAsia="Times New Roman" w:hAnsi="Tahoma" w:cs="Tahoma"/>
          <w:color w:val="000000"/>
          <w:sz w:val="17"/>
          <w:szCs w:val="17"/>
        </w:rPr>
        <w:t>The conservative and conventional consumers who prefer domestic products and established brands are called as -</w:t>
      </w:r>
    </w:p>
    <w:tbl>
      <w:tblPr>
        <w:tblW w:w="10155" w:type="dxa"/>
        <w:tblCellMar>
          <w:left w:w="0" w:type="dxa"/>
          <w:right w:w="0" w:type="dxa"/>
        </w:tblCellMar>
        <w:tblLook w:val="04A0"/>
      </w:tblPr>
      <w:tblGrid>
        <w:gridCol w:w="2648"/>
        <w:gridCol w:w="7074"/>
        <w:gridCol w:w="433"/>
      </w:tblGrid>
      <w:tr w:rsidR="00903756" w:rsidRPr="00903756" w:rsidTr="00903756">
        <w:tc>
          <w:tcPr>
            <w:tcW w:w="2648"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lastRenderedPageBreak/>
              <w:object w:dxaOrig="1440" w:dyaOrig="1440">
                <v:shape id="_x0000_i1448" type="#_x0000_t75" style="width:20.25pt;height:18pt" o:ole="">
                  <v:imagedata r:id="rId4" o:title=""/>
                </v:shape>
                <w:control r:id="rId76" w:name="DefaultOcxName82" w:shapeid="_x0000_i1448"/>
              </w:object>
            </w:r>
          </w:p>
        </w:tc>
        <w:tc>
          <w:tcPr>
            <w:tcW w:w="7074"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a. </w:t>
            </w:r>
            <w:r w:rsidRPr="00903756">
              <w:rPr>
                <w:rFonts w:ascii="Tahoma" w:eastAsia="Times New Roman" w:hAnsi="Tahoma" w:cs="Tahoma"/>
                <w:sz w:val="17"/>
                <w:szCs w:val="17"/>
              </w:rPr>
              <w:t>Achievers</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1" name="Picture 3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3"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648"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47" type="#_x0000_t75" style="width:20.25pt;height:18pt" o:ole="">
                  <v:imagedata r:id="rId4" o:title=""/>
                </v:shape>
                <w:control r:id="rId77" w:name="DefaultOcxName92" w:shapeid="_x0000_i1447"/>
              </w:object>
            </w:r>
          </w:p>
        </w:tc>
        <w:tc>
          <w:tcPr>
            <w:tcW w:w="7074"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b. </w:t>
            </w:r>
            <w:r w:rsidRPr="00903756">
              <w:rPr>
                <w:rFonts w:ascii="Tahoma" w:eastAsia="Times New Roman" w:hAnsi="Tahoma" w:cs="Tahoma"/>
                <w:sz w:val="17"/>
                <w:szCs w:val="17"/>
              </w:rPr>
              <w:t>Believers</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2" name="Picture 32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3"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648"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46" type="#_x0000_t75" style="width:20.25pt;height:18pt" o:ole="">
                  <v:imagedata r:id="rId4" o:title=""/>
                </v:shape>
                <w:control r:id="rId78" w:name="DefaultOcxName102" w:shapeid="_x0000_i1446"/>
              </w:object>
            </w:r>
          </w:p>
        </w:tc>
        <w:tc>
          <w:tcPr>
            <w:tcW w:w="7074"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c. </w:t>
            </w:r>
            <w:r w:rsidRPr="00903756">
              <w:rPr>
                <w:rFonts w:ascii="Tahoma" w:eastAsia="Times New Roman" w:hAnsi="Tahoma" w:cs="Tahoma"/>
                <w:sz w:val="17"/>
                <w:szCs w:val="17"/>
              </w:rPr>
              <w:t>Strivers</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3" name="Picture 3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3"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648"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45" type="#_x0000_t75" style="width:20.25pt;height:18pt" o:ole="">
                  <v:imagedata r:id="rId4" o:title=""/>
                </v:shape>
                <w:control r:id="rId79" w:name="DefaultOcxName115" w:shapeid="_x0000_i1445"/>
              </w:object>
            </w:r>
          </w:p>
        </w:tc>
        <w:tc>
          <w:tcPr>
            <w:tcW w:w="7074"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d. </w:t>
            </w:r>
            <w:r w:rsidRPr="00903756">
              <w:rPr>
                <w:rFonts w:ascii="Tahoma" w:eastAsia="Times New Roman" w:hAnsi="Tahoma" w:cs="Tahoma"/>
                <w:sz w:val="17"/>
                <w:szCs w:val="17"/>
              </w:rPr>
              <w:t>Thinkers</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4" name="Picture 3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3"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bl>
    <w:p w:rsidR="00903756" w:rsidRPr="00903756" w:rsidRDefault="00903756" w:rsidP="00BC292C">
      <w:pPr>
        <w:shd w:val="clear" w:color="auto" w:fill="FFFFFF"/>
        <w:spacing w:after="0" w:line="240" w:lineRule="auto"/>
        <w:rPr>
          <w:rFonts w:ascii="Tahoma" w:eastAsia="Times New Roman" w:hAnsi="Tahoma" w:cs="Tahoma"/>
          <w:color w:val="000000"/>
          <w:sz w:val="17"/>
          <w:szCs w:val="17"/>
        </w:rPr>
      </w:pPr>
      <w:r w:rsidRPr="00903756">
        <w:rPr>
          <w:rFonts w:ascii="Tahoma" w:eastAsia="Times New Roman" w:hAnsi="Tahoma" w:cs="Tahoma"/>
          <w:color w:val="000000"/>
          <w:sz w:val="17"/>
          <w:szCs w:val="17"/>
        </w:rPr>
        <w:t>The process of dividing the potential market into sub-markets with common needs and features is called -</w:t>
      </w:r>
    </w:p>
    <w:tbl>
      <w:tblPr>
        <w:tblW w:w="10155" w:type="dxa"/>
        <w:tblCellMar>
          <w:left w:w="0" w:type="dxa"/>
          <w:right w:w="0" w:type="dxa"/>
        </w:tblCellMar>
        <w:tblLook w:val="04A0"/>
      </w:tblPr>
      <w:tblGrid>
        <w:gridCol w:w="2250"/>
        <w:gridCol w:w="7537"/>
        <w:gridCol w:w="368"/>
      </w:tblGrid>
      <w:tr w:rsidR="00903756" w:rsidRPr="00903756" w:rsidTr="00903756">
        <w:tc>
          <w:tcPr>
            <w:tcW w:w="2250"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44" type="#_x0000_t75" style="width:20.25pt;height:18pt" o:ole="">
                  <v:imagedata r:id="rId4" o:title=""/>
                </v:shape>
                <w:control r:id="rId80" w:name="DefaultOcxName122" w:shapeid="_x0000_i1444"/>
              </w:object>
            </w:r>
          </w:p>
        </w:tc>
        <w:tc>
          <w:tcPr>
            <w:tcW w:w="753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a. </w:t>
            </w:r>
            <w:r w:rsidRPr="00903756">
              <w:rPr>
                <w:rFonts w:ascii="Tahoma" w:eastAsia="Times New Roman" w:hAnsi="Tahoma" w:cs="Tahoma"/>
                <w:sz w:val="17"/>
                <w:szCs w:val="17"/>
              </w:rPr>
              <w:t>Target market</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5" name="Picture 3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8"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250"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43" type="#_x0000_t75" style="width:20.25pt;height:18pt" o:ole="">
                  <v:imagedata r:id="rId4" o:title=""/>
                </v:shape>
                <w:control r:id="rId81" w:name="DefaultOcxName132" w:shapeid="_x0000_i1443"/>
              </w:object>
            </w:r>
          </w:p>
        </w:tc>
        <w:tc>
          <w:tcPr>
            <w:tcW w:w="753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b. </w:t>
            </w:r>
            <w:r w:rsidRPr="00903756">
              <w:rPr>
                <w:rFonts w:ascii="Tahoma" w:eastAsia="Times New Roman" w:hAnsi="Tahoma" w:cs="Tahoma"/>
                <w:sz w:val="17"/>
                <w:szCs w:val="17"/>
              </w:rPr>
              <w:t>Segmentation</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6" name="Picture 32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8"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250"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42" type="#_x0000_t75" style="width:20.25pt;height:18pt" o:ole="">
                  <v:imagedata r:id="rId4" o:title=""/>
                </v:shape>
                <w:control r:id="rId82" w:name="DefaultOcxName142" w:shapeid="_x0000_i1442"/>
              </w:object>
            </w:r>
          </w:p>
        </w:tc>
        <w:tc>
          <w:tcPr>
            <w:tcW w:w="753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c. </w:t>
            </w:r>
            <w:r w:rsidRPr="00903756">
              <w:rPr>
                <w:rFonts w:ascii="Tahoma" w:eastAsia="Times New Roman" w:hAnsi="Tahoma" w:cs="Tahoma"/>
                <w:sz w:val="17"/>
                <w:szCs w:val="17"/>
              </w:rPr>
              <w:t>Positioning</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7" name="Picture 3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8"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250"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41" type="#_x0000_t75" style="width:20.25pt;height:18pt" o:ole="">
                  <v:imagedata r:id="rId4" o:title=""/>
                </v:shape>
                <w:control r:id="rId83" w:name="DefaultOcxName152" w:shapeid="_x0000_i1441"/>
              </w:object>
            </w:r>
          </w:p>
        </w:tc>
        <w:tc>
          <w:tcPr>
            <w:tcW w:w="753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d. </w:t>
            </w:r>
            <w:r w:rsidRPr="00903756">
              <w:rPr>
                <w:rFonts w:ascii="Tahoma" w:eastAsia="Times New Roman" w:hAnsi="Tahoma" w:cs="Tahoma"/>
                <w:sz w:val="17"/>
                <w:szCs w:val="17"/>
              </w:rPr>
              <w:t>Market coverage</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8" name="Picture 3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8"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bl>
    <w:p w:rsidR="00903756" w:rsidRPr="00903756" w:rsidRDefault="00903756" w:rsidP="00BC292C">
      <w:pPr>
        <w:shd w:val="clear" w:color="auto" w:fill="FFFFFF"/>
        <w:spacing w:after="0" w:line="240" w:lineRule="auto"/>
        <w:rPr>
          <w:rFonts w:ascii="Tahoma" w:eastAsia="Times New Roman" w:hAnsi="Tahoma" w:cs="Tahoma"/>
          <w:color w:val="000000"/>
          <w:sz w:val="17"/>
          <w:szCs w:val="17"/>
        </w:rPr>
      </w:pPr>
      <w:r w:rsidRPr="00903756">
        <w:rPr>
          <w:rFonts w:ascii="Tahoma" w:eastAsia="Times New Roman" w:hAnsi="Tahoma" w:cs="Tahoma"/>
          <w:color w:val="000000"/>
          <w:sz w:val="17"/>
          <w:szCs w:val="17"/>
        </w:rPr>
        <w:t>When the target market views a brand as one more entry in the market, it is called as -</w:t>
      </w:r>
    </w:p>
    <w:tbl>
      <w:tblPr>
        <w:tblW w:w="10155" w:type="dxa"/>
        <w:tblCellMar>
          <w:left w:w="0" w:type="dxa"/>
          <w:right w:w="0" w:type="dxa"/>
        </w:tblCellMar>
        <w:tblLook w:val="04A0"/>
      </w:tblPr>
      <w:tblGrid>
        <w:gridCol w:w="2797"/>
        <w:gridCol w:w="6901"/>
        <w:gridCol w:w="457"/>
      </w:tblGrid>
      <w:tr w:rsidR="00903756" w:rsidRPr="00903756" w:rsidTr="00903756">
        <w:tc>
          <w:tcPr>
            <w:tcW w:w="279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40" type="#_x0000_t75" style="width:20.25pt;height:18pt" o:ole="">
                  <v:imagedata r:id="rId4" o:title=""/>
                </v:shape>
                <w:control r:id="rId84" w:name="DefaultOcxName161" w:shapeid="_x0000_i1440"/>
              </w:object>
            </w:r>
          </w:p>
        </w:tc>
        <w:tc>
          <w:tcPr>
            <w:tcW w:w="6901"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a. </w:t>
            </w:r>
            <w:r w:rsidRPr="00903756">
              <w:rPr>
                <w:rFonts w:ascii="Tahoma" w:eastAsia="Times New Roman" w:hAnsi="Tahoma" w:cs="Tahoma"/>
                <w:sz w:val="17"/>
                <w:szCs w:val="17"/>
              </w:rPr>
              <w:t>Over Positioning</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9" name="Picture 3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79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39" type="#_x0000_t75" style="width:20.25pt;height:18pt" o:ole="">
                  <v:imagedata r:id="rId4" o:title=""/>
                </v:shape>
                <w:control r:id="rId85" w:name="DefaultOcxName171" w:shapeid="_x0000_i1439"/>
              </w:object>
            </w:r>
          </w:p>
        </w:tc>
        <w:tc>
          <w:tcPr>
            <w:tcW w:w="6901"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b. </w:t>
            </w:r>
            <w:r w:rsidRPr="00903756">
              <w:rPr>
                <w:rFonts w:ascii="Tahoma" w:eastAsia="Times New Roman" w:hAnsi="Tahoma" w:cs="Tahoma"/>
                <w:sz w:val="17"/>
                <w:szCs w:val="17"/>
              </w:rPr>
              <w:t>Confused positioning</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0" name="Picture 3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79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38" type="#_x0000_t75" style="width:20.25pt;height:18pt" o:ole="">
                  <v:imagedata r:id="rId4" o:title=""/>
                </v:shape>
                <w:control r:id="rId86" w:name="DefaultOcxName181" w:shapeid="_x0000_i1438"/>
              </w:object>
            </w:r>
          </w:p>
        </w:tc>
        <w:tc>
          <w:tcPr>
            <w:tcW w:w="6901"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c. </w:t>
            </w:r>
            <w:r w:rsidRPr="00903756">
              <w:rPr>
                <w:rFonts w:ascii="Tahoma" w:eastAsia="Times New Roman" w:hAnsi="Tahoma" w:cs="Tahoma"/>
                <w:sz w:val="17"/>
                <w:szCs w:val="17"/>
              </w:rPr>
              <w:t>Under positioning</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1" name="Picture 3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79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37" type="#_x0000_t75" style="width:20.25pt;height:18pt" o:ole="">
                  <v:imagedata r:id="rId4" o:title=""/>
                </v:shape>
                <w:control r:id="rId87" w:name="DefaultOcxName191" w:shapeid="_x0000_i1437"/>
              </w:object>
            </w:r>
          </w:p>
        </w:tc>
        <w:tc>
          <w:tcPr>
            <w:tcW w:w="6901"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d. </w:t>
            </w:r>
            <w:r w:rsidRPr="00903756">
              <w:rPr>
                <w:rFonts w:ascii="Tahoma" w:eastAsia="Times New Roman" w:hAnsi="Tahoma" w:cs="Tahoma"/>
                <w:sz w:val="17"/>
                <w:szCs w:val="17"/>
              </w:rPr>
              <w:t>Doubtful positioning</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2" name="Picture 3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7"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bl>
    <w:p w:rsidR="00903756" w:rsidRPr="00903756" w:rsidRDefault="00903756" w:rsidP="00BC292C">
      <w:pPr>
        <w:shd w:val="clear" w:color="auto" w:fill="FFFFFF"/>
        <w:spacing w:after="0" w:line="240" w:lineRule="auto"/>
        <w:rPr>
          <w:rFonts w:ascii="Tahoma" w:eastAsia="Times New Roman" w:hAnsi="Tahoma" w:cs="Tahoma"/>
          <w:color w:val="000000"/>
          <w:sz w:val="17"/>
          <w:szCs w:val="17"/>
        </w:rPr>
      </w:pPr>
      <w:r w:rsidRPr="00903756">
        <w:rPr>
          <w:rFonts w:ascii="Tahoma" w:eastAsia="Times New Roman" w:hAnsi="Tahoma" w:cs="Tahoma"/>
          <w:color w:val="000000"/>
          <w:sz w:val="17"/>
          <w:szCs w:val="17"/>
        </w:rPr>
        <w:t>Which among these is a benefit when segmenting markets?</w:t>
      </w:r>
    </w:p>
    <w:tbl>
      <w:tblPr>
        <w:tblW w:w="10155" w:type="dxa"/>
        <w:tblCellMar>
          <w:left w:w="0" w:type="dxa"/>
          <w:right w:w="0" w:type="dxa"/>
        </w:tblCellMar>
        <w:tblLook w:val="04A0"/>
      </w:tblPr>
      <w:tblGrid>
        <w:gridCol w:w="2697"/>
        <w:gridCol w:w="7017"/>
        <w:gridCol w:w="441"/>
      </w:tblGrid>
      <w:tr w:rsidR="00903756" w:rsidRPr="00903756" w:rsidTr="00903756">
        <w:tc>
          <w:tcPr>
            <w:tcW w:w="269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36" type="#_x0000_t75" style="width:20.25pt;height:18pt" o:ole="">
                  <v:imagedata r:id="rId4" o:title=""/>
                </v:shape>
                <w:control r:id="rId88" w:name="DefaultOcxName201" w:shapeid="_x0000_i1436"/>
              </w:object>
            </w:r>
          </w:p>
        </w:tc>
        <w:tc>
          <w:tcPr>
            <w:tcW w:w="701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a. </w:t>
            </w:r>
            <w:r w:rsidRPr="00903756">
              <w:rPr>
                <w:rFonts w:ascii="Tahoma" w:eastAsia="Times New Roman" w:hAnsi="Tahoma" w:cs="Tahoma"/>
                <w:sz w:val="17"/>
                <w:szCs w:val="17"/>
              </w:rPr>
              <w:t>It increases brand popularity</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3" name="Picture 3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69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35" type="#_x0000_t75" style="width:20.25pt;height:18pt" o:ole="">
                  <v:imagedata r:id="rId4" o:title=""/>
                </v:shape>
                <w:control r:id="rId89" w:name="DefaultOcxName211" w:shapeid="_x0000_i1435"/>
              </w:object>
            </w:r>
          </w:p>
        </w:tc>
        <w:tc>
          <w:tcPr>
            <w:tcW w:w="701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b. </w:t>
            </w:r>
            <w:r w:rsidRPr="00903756">
              <w:rPr>
                <w:rFonts w:ascii="Tahoma" w:eastAsia="Times New Roman" w:hAnsi="Tahoma" w:cs="Tahoma"/>
                <w:sz w:val="17"/>
                <w:szCs w:val="17"/>
              </w:rPr>
              <w:t>It identifies niche markets</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4" name="Picture 33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69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34" type="#_x0000_t75" style="width:20.25pt;height:18pt" o:ole="">
                  <v:imagedata r:id="rId4" o:title=""/>
                </v:shape>
                <w:control r:id="rId90" w:name="DefaultOcxName221" w:shapeid="_x0000_i1434"/>
              </w:object>
            </w:r>
          </w:p>
        </w:tc>
        <w:tc>
          <w:tcPr>
            <w:tcW w:w="701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c. </w:t>
            </w:r>
            <w:r w:rsidRPr="00903756">
              <w:rPr>
                <w:rFonts w:ascii="Tahoma" w:eastAsia="Times New Roman" w:hAnsi="Tahoma" w:cs="Tahoma"/>
                <w:sz w:val="17"/>
                <w:szCs w:val="17"/>
              </w:rPr>
              <w:t>It helps in being market leader</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5" name="Picture 3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r w:rsidR="00903756" w:rsidRPr="00903756" w:rsidTr="00903756">
        <w:tc>
          <w:tcPr>
            <w:tcW w:w="269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szCs w:val="17"/>
              </w:rPr>
              <w:object w:dxaOrig="1440" w:dyaOrig="1440">
                <v:shape id="_x0000_i1433" type="#_x0000_t75" style="width:20.25pt;height:18pt" o:ole="">
                  <v:imagedata r:id="rId4" o:title=""/>
                </v:shape>
                <w:control r:id="rId91" w:name="DefaultOcxName231" w:shapeid="_x0000_i1433"/>
              </w:object>
            </w:r>
          </w:p>
        </w:tc>
        <w:tc>
          <w:tcPr>
            <w:tcW w:w="7017" w:type="dxa"/>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r w:rsidRPr="00903756">
              <w:rPr>
                <w:rFonts w:ascii="Tahoma" w:eastAsia="Times New Roman" w:hAnsi="Tahoma" w:cs="Tahoma"/>
                <w:sz w:val="17"/>
              </w:rPr>
              <w:t>d. </w:t>
            </w:r>
            <w:r w:rsidRPr="00903756">
              <w:rPr>
                <w:rFonts w:ascii="Tahoma" w:eastAsia="Times New Roman" w:hAnsi="Tahoma" w:cs="Tahoma"/>
                <w:sz w:val="17"/>
                <w:szCs w:val="17"/>
              </w:rPr>
              <w:t>It decreases competition</w:t>
            </w:r>
            <w:r w:rsidRPr="0090375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6" name="Picture 3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903756" w:rsidRPr="00903756" w:rsidRDefault="00903756" w:rsidP="00BC292C">
            <w:pPr>
              <w:spacing w:after="0" w:line="240" w:lineRule="auto"/>
              <w:rPr>
                <w:rFonts w:ascii="Tahoma" w:eastAsia="Times New Roman" w:hAnsi="Tahoma" w:cs="Tahoma"/>
                <w:sz w:val="17"/>
                <w:szCs w:val="17"/>
              </w:rPr>
            </w:pPr>
          </w:p>
        </w:tc>
      </w:tr>
    </w:tbl>
    <w:p w:rsidR="007833A5" w:rsidRDefault="00903756" w:rsidP="00BC292C">
      <w:pPr>
        <w:spacing w:after="0" w:line="240" w:lineRule="auto"/>
        <w:rPr>
          <w:sz w:val="28"/>
        </w:rPr>
      </w:pPr>
      <w:r>
        <w:rPr>
          <w:sz w:val="28"/>
        </w:rPr>
        <w:t>2 Marks</w:t>
      </w:r>
    </w:p>
    <w:p w:rsidR="00FD0BF7" w:rsidRPr="00FD0BF7" w:rsidRDefault="00FD0BF7" w:rsidP="00BC292C">
      <w:pPr>
        <w:shd w:val="clear" w:color="auto" w:fill="FFFFFF"/>
        <w:spacing w:after="0" w:line="240" w:lineRule="auto"/>
        <w:rPr>
          <w:rFonts w:ascii="Tahoma" w:eastAsia="Times New Roman" w:hAnsi="Tahoma" w:cs="Tahoma"/>
          <w:color w:val="000000"/>
          <w:sz w:val="17"/>
          <w:szCs w:val="17"/>
        </w:rPr>
      </w:pPr>
      <w:r w:rsidRPr="00FD0BF7">
        <w:rPr>
          <w:rFonts w:ascii="Tahoma" w:eastAsia="Times New Roman" w:hAnsi="Tahoma" w:cs="Tahoma"/>
          <w:color w:val="000000"/>
          <w:sz w:val="17"/>
          <w:szCs w:val="17"/>
        </w:rPr>
        <w:t>Among the following requisites of effective segmentation, find the ODD one -</w:t>
      </w:r>
    </w:p>
    <w:tbl>
      <w:tblPr>
        <w:tblW w:w="10155" w:type="dxa"/>
        <w:tblCellMar>
          <w:left w:w="0" w:type="dxa"/>
          <w:right w:w="0" w:type="dxa"/>
        </w:tblCellMar>
        <w:tblLook w:val="04A0"/>
      </w:tblPr>
      <w:tblGrid>
        <w:gridCol w:w="2260"/>
        <w:gridCol w:w="7526"/>
        <w:gridCol w:w="369"/>
      </w:tblGrid>
      <w:tr w:rsidR="00FD0BF7" w:rsidRPr="00FD0BF7" w:rsidTr="00FD0BF7">
        <w:tc>
          <w:tcPr>
            <w:tcW w:w="226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60" type="#_x0000_t75" style="width:20.25pt;height:18pt" o:ole="">
                  <v:imagedata r:id="rId4" o:title=""/>
                </v:shape>
                <w:control r:id="rId92" w:name="DefaultOcxName38" w:shapeid="_x0000_i1560"/>
              </w:object>
            </w:r>
          </w:p>
        </w:tc>
        <w:tc>
          <w:tcPr>
            <w:tcW w:w="7526"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a. </w:t>
            </w:r>
            <w:r w:rsidRPr="00FD0BF7">
              <w:rPr>
                <w:rFonts w:ascii="Tahoma" w:eastAsia="Times New Roman" w:hAnsi="Tahoma" w:cs="Tahoma"/>
                <w:sz w:val="17"/>
                <w:szCs w:val="17"/>
              </w:rPr>
              <w:t>Measurable</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7" name="Picture 4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9"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226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59" type="#_x0000_t75" style="width:20.25pt;height:18pt" o:ole="">
                  <v:imagedata r:id="rId4" o:title=""/>
                </v:shape>
                <w:control r:id="rId93" w:name="DefaultOcxName118" w:shapeid="_x0000_i1559"/>
              </w:object>
            </w:r>
          </w:p>
        </w:tc>
        <w:tc>
          <w:tcPr>
            <w:tcW w:w="7526"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b. </w:t>
            </w:r>
            <w:r w:rsidRPr="00FD0BF7">
              <w:rPr>
                <w:rFonts w:ascii="Tahoma" w:eastAsia="Times New Roman" w:hAnsi="Tahoma" w:cs="Tahoma"/>
                <w:sz w:val="17"/>
                <w:szCs w:val="17"/>
              </w:rPr>
              <w:t>Objectionable</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8" name="Picture 45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9"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226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58" type="#_x0000_t75" style="width:20.25pt;height:18pt" o:ole="">
                  <v:imagedata r:id="rId4" o:title=""/>
                </v:shape>
                <w:control r:id="rId94" w:name="DefaultOcxName213" w:shapeid="_x0000_i1558"/>
              </w:object>
            </w:r>
          </w:p>
        </w:tc>
        <w:tc>
          <w:tcPr>
            <w:tcW w:w="7526"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c. </w:t>
            </w:r>
            <w:r w:rsidRPr="00FD0BF7">
              <w:rPr>
                <w:rFonts w:ascii="Tahoma" w:eastAsia="Times New Roman" w:hAnsi="Tahoma" w:cs="Tahoma"/>
                <w:sz w:val="17"/>
                <w:szCs w:val="17"/>
              </w:rPr>
              <w:t>Accessible</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59" name="Picture 4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9"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226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57" type="#_x0000_t75" style="width:20.25pt;height:18pt" o:ole="">
                  <v:imagedata r:id="rId4" o:title=""/>
                </v:shape>
                <w:control r:id="rId95" w:name="DefaultOcxName37" w:shapeid="_x0000_i1557"/>
              </w:object>
            </w:r>
          </w:p>
        </w:tc>
        <w:tc>
          <w:tcPr>
            <w:tcW w:w="7526"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d. </w:t>
            </w:r>
            <w:r w:rsidRPr="00FD0BF7">
              <w:rPr>
                <w:rFonts w:ascii="Tahoma" w:eastAsia="Times New Roman" w:hAnsi="Tahoma" w:cs="Tahoma"/>
                <w:sz w:val="17"/>
                <w:szCs w:val="17"/>
              </w:rPr>
              <w:t>Actionable</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0" name="Picture 4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9"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bl>
    <w:p w:rsidR="00FD0BF7" w:rsidRPr="00FD0BF7" w:rsidRDefault="00FD0BF7" w:rsidP="00BC292C">
      <w:pPr>
        <w:shd w:val="clear" w:color="auto" w:fill="FFFFFF"/>
        <w:spacing w:after="0" w:line="240" w:lineRule="auto"/>
        <w:rPr>
          <w:rFonts w:ascii="Tahoma" w:eastAsia="Times New Roman" w:hAnsi="Tahoma" w:cs="Tahoma"/>
          <w:color w:val="000000"/>
          <w:sz w:val="17"/>
          <w:szCs w:val="17"/>
        </w:rPr>
      </w:pPr>
      <w:r w:rsidRPr="00FD0BF7">
        <w:rPr>
          <w:rFonts w:ascii="Tahoma" w:eastAsia="Times New Roman" w:hAnsi="Tahoma" w:cs="Tahoma"/>
          <w:color w:val="000000"/>
          <w:sz w:val="17"/>
          <w:szCs w:val="17"/>
        </w:rPr>
        <w:t>Identify the Economic indicator among the following -</w:t>
      </w:r>
    </w:p>
    <w:tbl>
      <w:tblPr>
        <w:tblW w:w="10155" w:type="dxa"/>
        <w:tblCellMar>
          <w:left w:w="0" w:type="dxa"/>
          <w:right w:w="0" w:type="dxa"/>
        </w:tblCellMar>
        <w:tblLook w:val="04A0"/>
      </w:tblPr>
      <w:tblGrid>
        <w:gridCol w:w="2755"/>
        <w:gridCol w:w="6949"/>
        <w:gridCol w:w="451"/>
      </w:tblGrid>
      <w:tr w:rsidR="00FD0BF7" w:rsidRPr="00FD0BF7" w:rsidTr="00FD0BF7">
        <w:tc>
          <w:tcPr>
            <w:tcW w:w="2755"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56" type="#_x0000_t75" style="width:20.25pt;height:18pt" o:ole="">
                  <v:imagedata r:id="rId4" o:title=""/>
                </v:shape>
                <w:control r:id="rId96" w:name="DefaultOcxName43" w:shapeid="_x0000_i1556"/>
              </w:object>
            </w:r>
          </w:p>
        </w:tc>
        <w:tc>
          <w:tcPr>
            <w:tcW w:w="6949"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a. </w:t>
            </w:r>
            <w:r w:rsidRPr="00FD0BF7">
              <w:rPr>
                <w:rFonts w:ascii="Tahoma" w:eastAsia="Times New Roman" w:hAnsi="Tahoma" w:cs="Tahoma"/>
                <w:sz w:val="17"/>
                <w:szCs w:val="17"/>
              </w:rPr>
              <w:t>Migration and geographical distribution</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1" name="Picture 4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2755"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55" type="#_x0000_t75" style="width:20.25pt;height:18pt" o:ole="">
                  <v:imagedata r:id="rId4" o:title=""/>
                </v:shape>
                <w:control r:id="rId97" w:name="DefaultOcxName53" w:shapeid="_x0000_i1555"/>
              </w:object>
            </w:r>
          </w:p>
        </w:tc>
        <w:tc>
          <w:tcPr>
            <w:tcW w:w="6949"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b. </w:t>
            </w:r>
            <w:r w:rsidRPr="00FD0BF7">
              <w:rPr>
                <w:rFonts w:ascii="Tahoma" w:eastAsia="Times New Roman" w:hAnsi="Tahoma" w:cs="Tahoma"/>
                <w:sz w:val="17"/>
                <w:szCs w:val="17"/>
              </w:rPr>
              <w:t>Age and Marital status</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2" name="Picture 4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2755"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54" type="#_x0000_t75" style="width:20.25pt;height:18pt" o:ole="">
                  <v:imagedata r:id="rId4" o:title=""/>
                </v:shape>
                <w:control r:id="rId98" w:name="DefaultOcxName63" w:shapeid="_x0000_i1554"/>
              </w:object>
            </w:r>
          </w:p>
        </w:tc>
        <w:tc>
          <w:tcPr>
            <w:tcW w:w="6949"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c. </w:t>
            </w:r>
            <w:r w:rsidRPr="00FD0BF7">
              <w:rPr>
                <w:rFonts w:ascii="Tahoma" w:eastAsia="Times New Roman" w:hAnsi="Tahoma" w:cs="Tahoma"/>
                <w:sz w:val="17"/>
                <w:szCs w:val="17"/>
              </w:rPr>
              <w:t>Working women and their income</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3" name="Picture 46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2755"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lastRenderedPageBreak/>
              <w:object w:dxaOrig="1440" w:dyaOrig="1440">
                <v:shape id="_x0000_i1553" type="#_x0000_t75" style="width:20.25pt;height:18pt" o:ole="">
                  <v:imagedata r:id="rId4" o:title=""/>
                </v:shape>
                <w:control r:id="rId99" w:name="DefaultOcxName73" w:shapeid="_x0000_i1553"/>
              </w:object>
            </w:r>
          </w:p>
        </w:tc>
        <w:tc>
          <w:tcPr>
            <w:tcW w:w="6949"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d. </w:t>
            </w:r>
            <w:r w:rsidRPr="00FD0BF7">
              <w:rPr>
                <w:rFonts w:ascii="Tahoma" w:eastAsia="Times New Roman" w:hAnsi="Tahoma" w:cs="Tahoma"/>
                <w:sz w:val="17"/>
                <w:szCs w:val="17"/>
              </w:rPr>
              <w:t>Education and occupation</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4" name="Picture 4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bl>
    <w:p w:rsidR="00FD0BF7" w:rsidRPr="00FD0BF7" w:rsidRDefault="00FD0BF7" w:rsidP="00BC292C">
      <w:pPr>
        <w:shd w:val="clear" w:color="auto" w:fill="FFFFFF"/>
        <w:spacing w:after="0" w:line="240" w:lineRule="auto"/>
        <w:rPr>
          <w:rFonts w:ascii="Tahoma" w:eastAsia="Times New Roman" w:hAnsi="Tahoma" w:cs="Tahoma"/>
          <w:color w:val="000000"/>
          <w:sz w:val="17"/>
          <w:szCs w:val="17"/>
        </w:rPr>
      </w:pPr>
      <w:r w:rsidRPr="00FD0BF7">
        <w:rPr>
          <w:rFonts w:ascii="Tahoma" w:eastAsia="Times New Roman" w:hAnsi="Tahoma" w:cs="Tahoma"/>
          <w:color w:val="000000"/>
          <w:sz w:val="17"/>
          <w:szCs w:val="17"/>
        </w:rPr>
        <w:t>Identify the true and false statements - A.Positioning means making the product to occupy a distinctive place in consumer's mind B.Targeting is a type of positioning strategy</w:t>
      </w:r>
    </w:p>
    <w:tbl>
      <w:tblPr>
        <w:tblW w:w="10155" w:type="dxa"/>
        <w:tblCellMar>
          <w:left w:w="0" w:type="dxa"/>
          <w:right w:w="0" w:type="dxa"/>
        </w:tblCellMar>
        <w:tblLook w:val="04A0"/>
      </w:tblPr>
      <w:tblGrid>
        <w:gridCol w:w="3820"/>
        <w:gridCol w:w="5710"/>
        <w:gridCol w:w="625"/>
      </w:tblGrid>
      <w:tr w:rsidR="00FD0BF7" w:rsidRPr="00FD0BF7" w:rsidTr="00FD0BF7">
        <w:tc>
          <w:tcPr>
            <w:tcW w:w="382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52" type="#_x0000_t75" style="width:20.25pt;height:18pt" o:ole="">
                  <v:imagedata r:id="rId4" o:title=""/>
                </v:shape>
                <w:control r:id="rId100" w:name="DefaultOcxName83" w:shapeid="_x0000_i1552"/>
              </w:object>
            </w:r>
          </w:p>
        </w:tc>
        <w:tc>
          <w:tcPr>
            <w:tcW w:w="571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a. </w:t>
            </w:r>
            <w:r w:rsidRPr="00FD0BF7">
              <w:rPr>
                <w:rFonts w:ascii="Tahoma" w:eastAsia="Times New Roman" w:hAnsi="Tahoma" w:cs="Tahoma"/>
                <w:sz w:val="17"/>
                <w:szCs w:val="17"/>
              </w:rPr>
              <w:t>A-true, B-true</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5" name="Picture 4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382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51" type="#_x0000_t75" style="width:20.25pt;height:18pt" o:ole="">
                  <v:imagedata r:id="rId4" o:title=""/>
                </v:shape>
                <w:control r:id="rId101" w:name="DefaultOcxName93" w:shapeid="_x0000_i1551"/>
              </w:object>
            </w:r>
          </w:p>
        </w:tc>
        <w:tc>
          <w:tcPr>
            <w:tcW w:w="571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b. </w:t>
            </w:r>
            <w:r w:rsidRPr="00FD0BF7">
              <w:rPr>
                <w:rFonts w:ascii="Tahoma" w:eastAsia="Times New Roman" w:hAnsi="Tahoma" w:cs="Tahoma"/>
                <w:sz w:val="17"/>
                <w:szCs w:val="17"/>
              </w:rPr>
              <w:t>A-true, B-false</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6" name="Picture 46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382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50" type="#_x0000_t75" style="width:20.25pt;height:18pt" o:ole="">
                  <v:imagedata r:id="rId4" o:title=""/>
                </v:shape>
                <w:control r:id="rId102" w:name="DefaultOcxName103" w:shapeid="_x0000_i1550"/>
              </w:object>
            </w:r>
          </w:p>
        </w:tc>
        <w:tc>
          <w:tcPr>
            <w:tcW w:w="571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c. </w:t>
            </w:r>
            <w:r w:rsidRPr="00FD0BF7">
              <w:rPr>
                <w:rFonts w:ascii="Tahoma" w:eastAsia="Times New Roman" w:hAnsi="Tahoma" w:cs="Tahoma"/>
                <w:sz w:val="17"/>
                <w:szCs w:val="17"/>
              </w:rPr>
              <w:t>A-false, B-true</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7" name="Picture 4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382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49" type="#_x0000_t75" style="width:20.25pt;height:18pt" o:ole="">
                  <v:imagedata r:id="rId4" o:title=""/>
                </v:shape>
                <w:control r:id="rId103" w:name="DefaultOcxName117" w:shapeid="_x0000_i1549"/>
              </w:object>
            </w:r>
          </w:p>
        </w:tc>
        <w:tc>
          <w:tcPr>
            <w:tcW w:w="571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d. </w:t>
            </w:r>
            <w:r w:rsidRPr="00FD0BF7">
              <w:rPr>
                <w:rFonts w:ascii="Tahoma" w:eastAsia="Times New Roman" w:hAnsi="Tahoma" w:cs="Tahoma"/>
                <w:sz w:val="17"/>
                <w:szCs w:val="17"/>
              </w:rPr>
              <w:t>A-false, B-false</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8" name="Picture 4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bl>
    <w:p w:rsidR="00FD0BF7" w:rsidRPr="00FD0BF7" w:rsidRDefault="00FD0BF7" w:rsidP="00BC292C">
      <w:pPr>
        <w:shd w:val="clear" w:color="auto" w:fill="FFFFFF"/>
        <w:spacing w:after="0" w:line="240" w:lineRule="auto"/>
        <w:rPr>
          <w:rFonts w:ascii="Tahoma" w:eastAsia="Times New Roman" w:hAnsi="Tahoma" w:cs="Tahoma"/>
          <w:color w:val="000000"/>
          <w:sz w:val="17"/>
          <w:szCs w:val="17"/>
        </w:rPr>
      </w:pPr>
      <w:r w:rsidRPr="00FD0BF7">
        <w:rPr>
          <w:rFonts w:ascii="Tahoma" w:eastAsia="Times New Roman" w:hAnsi="Tahoma" w:cs="Tahoma"/>
          <w:color w:val="000000"/>
          <w:sz w:val="17"/>
          <w:szCs w:val="17"/>
        </w:rPr>
        <w:t>Undifferentiated marketing has which of these market features? A.One product for all B.Common needs exist C.Only one marketing mix D.One target market</w:t>
      </w:r>
    </w:p>
    <w:tbl>
      <w:tblPr>
        <w:tblW w:w="10155" w:type="dxa"/>
        <w:tblCellMar>
          <w:left w:w="0" w:type="dxa"/>
          <w:right w:w="0" w:type="dxa"/>
        </w:tblCellMar>
        <w:tblLook w:val="04A0"/>
      </w:tblPr>
      <w:tblGrid>
        <w:gridCol w:w="4158"/>
        <w:gridCol w:w="5317"/>
        <w:gridCol w:w="680"/>
      </w:tblGrid>
      <w:tr w:rsidR="00FD0BF7" w:rsidRPr="00FD0BF7" w:rsidTr="00FD0BF7">
        <w:tc>
          <w:tcPr>
            <w:tcW w:w="4158"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48" type="#_x0000_t75" style="width:20.25pt;height:18pt" o:ole="">
                  <v:imagedata r:id="rId4" o:title=""/>
                </v:shape>
                <w:control r:id="rId104" w:name="DefaultOcxName123" w:shapeid="_x0000_i1548"/>
              </w:object>
            </w:r>
          </w:p>
        </w:tc>
        <w:tc>
          <w:tcPr>
            <w:tcW w:w="531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a. </w:t>
            </w:r>
            <w:r w:rsidRPr="00FD0BF7">
              <w:rPr>
                <w:rFonts w:ascii="Tahoma" w:eastAsia="Times New Roman" w:hAnsi="Tahoma" w:cs="Tahoma"/>
                <w:sz w:val="17"/>
                <w:szCs w:val="17"/>
              </w:rPr>
              <w:t>A, B</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69" name="Picture 4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80"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4158"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47" type="#_x0000_t75" style="width:20.25pt;height:18pt" o:ole="">
                  <v:imagedata r:id="rId4" o:title=""/>
                </v:shape>
                <w:control r:id="rId105" w:name="DefaultOcxName133" w:shapeid="_x0000_i1547"/>
              </w:object>
            </w:r>
          </w:p>
        </w:tc>
        <w:tc>
          <w:tcPr>
            <w:tcW w:w="531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b. </w:t>
            </w:r>
            <w:r w:rsidRPr="00FD0BF7">
              <w:rPr>
                <w:rFonts w:ascii="Tahoma" w:eastAsia="Times New Roman" w:hAnsi="Tahoma" w:cs="Tahoma"/>
                <w:sz w:val="17"/>
                <w:szCs w:val="17"/>
              </w:rPr>
              <w:t>A, B, C, D</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0" name="Picture 4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80"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4158"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46" type="#_x0000_t75" style="width:20.25pt;height:18pt" o:ole="">
                  <v:imagedata r:id="rId4" o:title=""/>
                </v:shape>
                <w:control r:id="rId106" w:name="DefaultOcxName143" w:shapeid="_x0000_i1546"/>
              </w:object>
            </w:r>
          </w:p>
        </w:tc>
        <w:tc>
          <w:tcPr>
            <w:tcW w:w="531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c. </w:t>
            </w:r>
            <w:r w:rsidRPr="00FD0BF7">
              <w:rPr>
                <w:rFonts w:ascii="Tahoma" w:eastAsia="Times New Roman" w:hAnsi="Tahoma" w:cs="Tahoma"/>
                <w:sz w:val="17"/>
                <w:szCs w:val="17"/>
              </w:rPr>
              <w:t>A, B, C</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1" name="Picture 4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80"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FD0BF7">
        <w:tc>
          <w:tcPr>
            <w:tcW w:w="4158"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545" type="#_x0000_t75" style="width:20.25pt;height:18pt" o:ole="">
                  <v:imagedata r:id="rId4" o:title=""/>
                </v:shape>
                <w:control r:id="rId107" w:name="DefaultOcxName153" w:shapeid="_x0000_i1545"/>
              </w:object>
            </w:r>
          </w:p>
        </w:tc>
        <w:tc>
          <w:tcPr>
            <w:tcW w:w="531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d. </w:t>
            </w:r>
            <w:r w:rsidRPr="00FD0BF7">
              <w:rPr>
                <w:rFonts w:ascii="Tahoma" w:eastAsia="Times New Roman" w:hAnsi="Tahoma" w:cs="Tahoma"/>
                <w:sz w:val="17"/>
                <w:szCs w:val="17"/>
              </w:rPr>
              <w:t>Only B</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2" name="Picture 4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80"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bl>
    <w:p w:rsidR="00FD0BF7" w:rsidRDefault="00FD0BF7" w:rsidP="00BC292C">
      <w:pPr>
        <w:spacing w:after="0" w:line="240" w:lineRule="auto"/>
        <w:rPr>
          <w:sz w:val="28"/>
        </w:rPr>
      </w:pPr>
    </w:p>
    <w:p w:rsidR="00FD0BF7" w:rsidRDefault="00FD0BF7" w:rsidP="00BC292C">
      <w:pPr>
        <w:spacing w:after="0" w:line="240" w:lineRule="auto"/>
        <w:rPr>
          <w:sz w:val="28"/>
        </w:rPr>
      </w:pPr>
      <w:r>
        <w:rPr>
          <w:sz w:val="28"/>
        </w:rPr>
        <w:t>4 Marks</w:t>
      </w:r>
    </w:p>
    <w:tbl>
      <w:tblPr>
        <w:tblW w:w="10155" w:type="dxa"/>
        <w:tblCellMar>
          <w:left w:w="0" w:type="dxa"/>
          <w:right w:w="0" w:type="dxa"/>
        </w:tblCellMar>
        <w:tblLook w:val="04A0"/>
      </w:tblPr>
      <w:tblGrid>
        <w:gridCol w:w="6565"/>
        <w:gridCol w:w="2039"/>
        <w:gridCol w:w="1551"/>
      </w:tblGrid>
      <w:tr w:rsidR="00FD0BF7" w:rsidRPr="00FD0BF7" w:rsidTr="00FD0BF7">
        <w:tc>
          <w:tcPr>
            <w:tcW w:w="0" w:type="auto"/>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t>Behavioural</w:t>
            </w:r>
          </w:p>
        </w:tc>
        <w:tc>
          <w:tcPr>
            <w:tcW w:w="138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object w:dxaOrig="1440" w:dyaOrig="1440">
                <v:shape id="_x0000_i1596" type="#_x0000_t75" style="width:93pt;height:18pt" o:ole="">
                  <v:imagedata r:id="rId108" o:title=""/>
                </v:shape>
                <w:control r:id="rId109" w:name="DefaultOcxName40" w:shapeid="_x0000_i1596"/>
              </w:object>
            </w:r>
          </w:p>
        </w:tc>
        <w:tc>
          <w:tcPr>
            <w:tcW w:w="0" w:type="auto"/>
            <w:vAlign w:val="center"/>
            <w:hideMark/>
          </w:tcPr>
          <w:p w:rsidR="00FD0BF7" w:rsidRPr="00FD0BF7" w:rsidRDefault="00FD0BF7"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53" name="Picture 55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D0BF7" w:rsidRPr="00FD0BF7" w:rsidTr="00FD0BF7">
        <w:tc>
          <w:tcPr>
            <w:tcW w:w="0" w:type="auto"/>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t>Demographic</w:t>
            </w:r>
          </w:p>
        </w:tc>
        <w:tc>
          <w:tcPr>
            <w:tcW w:w="138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object w:dxaOrig="1440" w:dyaOrig="1440">
                <v:shape id="_x0000_i1595" type="#_x0000_t75" style="width:93pt;height:18pt" o:ole="">
                  <v:imagedata r:id="rId110" o:title=""/>
                </v:shape>
                <w:control r:id="rId111" w:name="DefaultOcxName119" w:shapeid="_x0000_i1595"/>
              </w:object>
            </w:r>
          </w:p>
        </w:tc>
        <w:tc>
          <w:tcPr>
            <w:tcW w:w="0" w:type="auto"/>
            <w:vAlign w:val="center"/>
            <w:hideMark/>
          </w:tcPr>
          <w:p w:rsidR="00FD0BF7" w:rsidRPr="00FD0BF7" w:rsidRDefault="00FD0BF7"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54" name="Picture 55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D0BF7" w:rsidRPr="00FD0BF7" w:rsidTr="00FD0BF7">
        <w:tc>
          <w:tcPr>
            <w:tcW w:w="0" w:type="auto"/>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t>Psychographic</w:t>
            </w:r>
          </w:p>
        </w:tc>
        <w:tc>
          <w:tcPr>
            <w:tcW w:w="138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object w:dxaOrig="1440" w:dyaOrig="1440">
                <v:shape id="_x0000_i1594" type="#_x0000_t75" style="width:93pt;height:18pt" o:ole="">
                  <v:imagedata r:id="rId112" o:title=""/>
                </v:shape>
                <w:control r:id="rId113" w:name="DefaultOcxName214" w:shapeid="_x0000_i1594"/>
              </w:object>
            </w:r>
          </w:p>
        </w:tc>
        <w:tc>
          <w:tcPr>
            <w:tcW w:w="0" w:type="auto"/>
            <w:vAlign w:val="center"/>
            <w:hideMark/>
          </w:tcPr>
          <w:p w:rsidR="00FD0BF7" w:rsidRPr="00FD0BF7" w:rsidRDefault="00FD0BF7"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55" name="Picture 55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D0BF7" w:rsidRPr="00FD0BF7" w:rsidTr="00FD0BF7">
        <w:tc>
          <w:tcPr>
            <w:tcW w:w="0" w:type="auto"/>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t>Geographic</w:t>
            </w:r>
          </w:p>
        </w:tc>
        <w:tc>
          <w:tcPr>
            <w:tcW w:w="1380"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object w:dxaOrig="1440" w:dyaOrig="1440">
                <v:shape id="_x0000_i1593" type="#_x0000_t75" style="width:93pt;height:18pt" o:ole="">
                  <v:imagedata r:id="rId114" o:title=""/>
                </v:shape>
                <w:control r:id="rId115" w:name="DefaultOcxName39" w:shapeid="_x0000_i1593"/>
              </w:object>
            </w:r>
          </w:p>
        </w:tc>
        <w:tc>
          <w:tcPr>
            <w:tcW w:w="0" w:type="auto"/>
            <w:vAlign w:val="center"/>
            <w:hideMark/>
          </w:tcPr>
          <w:p w:rsidR="00FD0BF7" w:rsidRPr="00FD0BF7" w:rsidRDefault="00FD0BF7"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56" name="Picture 55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FD0BF7" w:rsidRPr="00FD0BF7" w:rsidRDefault="00FD0BF7" w:rsidP="00BC292C">
      <w:pPr>
        <w:shd w:val="clear" w:color="auto" w:fill="FFFFFF"/>
        <w:spacing w:after="0" w:line="240" w:lineRule="auto"/>
        <w:rPr>
          <w:rFonts w:ascii="Tahoma" w:eastAsia="Times New Roman" w:hAnsi="Tahoma" w:cs="Tahoma"/>
          <w:color w:val="000000"/>
          <w:sz w:val="17"/>
          <w:szCs w:val="17"/>
        </w:rPr>
      </w:pPr>
      <w:r w:rsidRPr="00FD0BF7">
        <w:rPr>
          <w:rFonts w:ascii="Tahoma" w:eastAsia="Times New Roman" w:hAnsi="Tahoma" w:cs="Tahoma"/>
          <w:color w:val="000000"/>
          <w:sz w:val="17"/>
          <w:szCs w:val="17"/>
        </w:rPr>
        <w:br/>
        <w:t>Ganesh's family uses the same brand of toothpaste for many years. Ganesh is bored with the brand. So Ganesh buys a smaller pack of another brand of toothpaste as a trial. However, after trying some more brands in the market, he returns back to the earlier toothpaste brand. On what basis, do you think Ganesh switched back to the old brand?</w:t>
      </w:r>
    </w:p>
    <w:tbl>
      <w:tblPr>
        <w:tblW w:w="10263" w:type="dxa"/>
        <w:tblInd w:w="-108" w:type="dxa"/>
        <w:tblCellMar>
          <w:left w:w="0" w:type="dxa"/>
          <w:right w:w="0" w:type="dxa"/>
        </w:tblCellMar>
        <w:tblLook w:val="04A0"/>
      </w:tblPr>
      <w:tblGrid>
        <w:gridCol w:w="3207"/>
        <w:gridCol w:w="6549"/>
        <w:gridCol w:w="507"/>
      </w:tblGrid>
      <w:tr w:rsidR="00FD0BF7" w:rsidRPr="00FD0BF7" w:rsidTr="002C4F2F">
        <w:tc>
          <w:tcPr>
            <w:tcW w:w="320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616" type="#_x0000_t75" style="width:20.25pt;height:18pt" o:ole="">
                  <v:imagedata r:id="rId4" o:title=""/>
                </v:shape>
                <w:control r:id="rId116" w:name="DefaultOcxName44" w:shapeid="_x0000_i1616"/>
              </w:object>
            </w:r>
          </w:p>
        </w:tc>
        <w:tc>
          <w:tcPr>
            <w:tcW w:w="6549"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a. </w:t>
            </w:r>
            <w:r w:rsidRPr="00FD0BF7">
              <w:rPr>
                <w:rFonts w:ascii="Tahoma" w:eastAsia="Times New Roman" w:hAnsi="Tahoma" w:cs="Tahoma"/>
                <w:sz w:val="17"/>
                <w:szCs w:val="17"/>
              </w:rPr>
              <w:t>Family pressure</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3" name="Picture 5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7"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2C4F2F">
        <w:tc>
          <w:tcPr>
            <w:tcW w:w="320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615" type="#_x0000_t75" style="width:20.25pt;height:18pt" o:ole="">
                  <v:imagedata r:id="rId4" o:title=""/>
                </v:shape>
                <w:control r:id="rId117" w:name="DefaultOcxName120" w:shapeid="_x0000_i1615"/>
              </w:object>
            </w:r>
          </w:p>
        </w:tc>
        <w:tc>
          <w:tcPr>
            <w:tcW w:w="6549"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b. </w:t>
            </w:r>
            <w:r w:rsidRPr="00FD0BF7">
              <w:rPr>
                <w:rFonts w:ascii="Tahoma" w:eastAsia="Times New Roman" w:hAnsi="Tahoma" w:cs="Tahoma"/>
                <w:sz w:val="17"/>
                <w:szCs w:val="17"/>
              </w:rPr>
              <w:t>Brand benefits</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4" name="Picture 57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7"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2C4F2F">
        <w:tc>
          <w:tcPr>
            <w:tcW w:w="320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614" type="#_x0000_t75" style="width:20.25pt;height:18pt" o:ole="">
                  <v:imagedata r:id="rId4" o:title=""/>
                </v:shape>
                <w:control r:id="rId118" w:name="DefaultOcxName215" w:shapeid="_x0000_i1614"/>
              </w:object>
            </w:r>
          </w:p>
        </w:tc>
        <w:tc>
          <w:tcPr>
            <w:tcW w:w="6549"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c. </w:t>
            </w:r>
            <w:r w:rsidRPr="00FD0BF7">
              <w:rPr>
                <w:rFonts w:ascii="Tahoma" w:eastAsia="Times New Roman" w:hAnsi="Tahoma" w:cs="Tahoma"/>
                <w:sz w:val="17"/>
                <w:szCs w:val="17"/>
              </w:rPr>
              <w:t>Loyalty status</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5" name="Picture 5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7"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2C4F2F">
        <w:tc>
          <w:tcPr>
            <w:tcW w:w="320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object w:dxaOrig="1440" w:dyaOrig="1440">
                <v:shape id="_x0000_i1613" type="#_x0000_t75" style="width:20.25pt;height:18pt" o:ole="">
                  <v:imagedata r:id="rId4" o:title=""/>
                </v:shape>
                <w:control r:id="rId119" w:name="DefaultOcxName310" w:shapeid="_x0000_i1613"/>
              </w:object>
            </w:r>
          </w:p>
        </w:tc>
        <w:tc>
          <w:tcPr>
            <w:tcW w:w="6549" w:type="dxa"/>
            <w:tcMar>
              <w:top w:w="72" w:type="dxa"/>
              <w:left w:w="72" w:type="dxa"/>
              <w:bottom w:w="72" w:type="dxa"/>
              <w:right w:w="0" w:type="dxa"/>
            </w:tcMar>
            <w:hideMark/>
          </w:tcPr>
          <w:p w:rsidR="00FD0BF7" w:rsidRDefault="00FD0BF7" w:rsidP="00BC292C">
            <w:pPr>
              <w:spacing w:after="0" w:line="240" w:lineRule="auto"/>
              <w:rPr>
                <w:rFonts w:ascii="Tahoma" w:eastAsia="Times New Roman" w:hAnsi="Tahoma" w:cs="Tahoma"/>
                <w:sz w:val="17"/>
              </w:rPr>
            </w:pPr>
            <w:r w:rsidRPr="00FD0BF7">
              <w:rPr>
                <w:rFonts w:ascii="Tahoma" w:eastAsia="Times New Roman" w:hAnsi="Tahoma" w:cs="Tahoma"/>
                <w:sz w:val="17"/>
              </w:rPr>
              <w:t>d. </w:t>
            </w:r>
            <w:r w:rsidRPr="00FD0BF7">
              <w:rPr>
                <w:rFonts w:ascii="Tahoma" w:eastAsia="Times New Roman" w:hAnsi="Tahoma" w:cs="Tahoma"/>
                <w:sz w:val="17"/>
                <w:szCs w:val="17"/>
              </w:rPr>
              <w:t>Brand image</w:t>
            </w:r>
            <w:r w:rsidRPr="00FD0B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6" name="Picture 5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FD0BF7" w:rsidRPr="00FD0BF7" w:rsidRDefault="00FD0BF7" w:rsidP="00BC292C">
            <w:pPr>
              <w:spacing w:after="0" w:line="240" w:lineRule="auto"/>
              <w:rPr>
                <w:rFonts w:ascii="Tahoma" w:eastAsia="Times New Roman" w:hAnsi="Tahoma" w:cs="Tahoma"/>
                <w:sz w:val="17"/>
                <w:szCs w:val="17"/>
              </w:rPr>
            </w:pPr>
          </w:p>
        </w:tc>
        <w:tc>
          <w:tcPr>
            <w:tcW w:w="507" w:type="dxa"/>
            <w:tcBorders>
              <w:top w:val="nil"/>
              <w:left w:val="nil"/>
              <w:bottom w:val="nil"/>
              <w:right w:val="nil"/>
            </w:tcBorders>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p>
        </w:tc>
      </w:tr>
      <w:tr w:rsidR="00FD0BF7" w:rsidRPr="00FD0BF7" w:rsidTr="002C4F2F">
        <w:tc>
          <w:tcPr>
            <w:tcW w:w="320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t>Marketing</w:t>
            </w:r>
          </w:p>
        </w:tc>
        <w:tc>
          <w:tcPr>
            <w:tcW w:w="6549"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object w:dxaOrig="1440" w:dyaOrig="1440">
                <v:shape id="_x0000_i1636" type="#_x0000_t75" style="width:106.5pt;height:18pt" o:ole="">
                  <v:imagedata r:id="rId120" o:title=""/>
                </v:shape>
                <w:control r:id="rId121" w:name="DefaultOcxName45" w:shapeid="_x0000_i1636"/>
              </w:object>
            </w:r>
          </w:p>
        </w:tc>
        <w:tc>
          <w:tcPr>
            <w:tcW w:w="0" w:type="auto"/>
            <w:vAlign w:val="center"/>
            <w:hideMark/>
          </w:tcPr>
          <w:p w:rsidR="00FD0BF7" w:rsidRPr="00FD0BF7" w:rsidRDefault="00FD0BF7"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93" name="Picture 59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D0BF7" w:rsidRPr="00FD0BF7" w:rsidTr="002C4F2F">
        <w:tc>
          <w:tcPr>
            <w:tcW w:w="320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lastRenderedPageBreak/>
              <w:t>Segmentation</w:t>
            </w:r>
          </w:p>
        </w:tc>
        <w:tc>
          <w:tcPr>
            <w:tcW w:w="6549"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object w:dxaOrig="1440" w:dyaOrig="1440">
                <v:shape id="_x0000_i1635" type="#_x0000_t75" style="width:106.5pt;height:18pt" o:ole="">
                  <v:imagedata r:id="rId122" o:title=""/>
                </v:shape>
                <w:control r:id="rId123" w:name="DefaultOcxName124" w:shapeid="_x0000_i1635"/>
              </w:object>
            </w:r>
          </w:p>
        </w:tc>
        <w:tc>
          <w:tcPr>
            <w:tcW w:w="0" w:type="auto"/>
            <w:vAlign w:val="center"/>
            <w:hideMark/>
          </w:tcPr>
          <w:p w:rsidR="00FD0BF7" w:rsidRPr="00FD0BF7" w:rsidRDefault="00FD0BF7"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94" name="Picture 59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D0BF7" w:rsidRPr="00FD0BF7" w:rsidTr="002C4F2F">
        <w:tc>
          <w:tcPr>
            <w:tcW w:w="320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t>Targeting</w:t>
            </w:r>
          </w:p>
        </w:tc>
        <w:tc>
          <w:tcPr>
            <w:tcW w:w="6549"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object w:dxaOrig="1440" w:dyaOrig="1440">
                <v:shape id="_x0000_i1634" type="#_x0000_t75" style="width:106.5pt;height:18pt" o:ole="">
                  <v:imagedata r:id="rId124" o:title=""/>
                </v:shape>
                <w:control r:id="rId125" w:name="DefaultOcxName216" w:shapeid="_x0000_i1634"/>
              </w:object>
            </w:r>
          </w:p>
        </w:tc>
        <w:tc>
          <w:tcPr>
            <w:tcW w:w="0" w:type="auto"/>
            <w:vAlign w:val="center"/>
            <w:hideMark/>
          </w:tcPr>
          <w:p w:rsidR="00FD0BF7" w:rsidRPr="00FD0BF7" w:rsidRDefault="00FD0BF7"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95" name="Picture 59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D0BF7" w:rsidRPr="00FD0BF7" w:rsidTr="002C4F2F">
        <w:tc>
          <w:tcPr>
            <w:tcW w:w="3207"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szCs w:val="17"/>
              </w:rPr>
              <w:t>Positioning</w:t>
            </w:r>
          </w:p>
        </w:tc>
        <w:tc>
          <w:tcPr>
            <w:tcW w:w="6549" w:type="dxa"/>
            <w:tcMar>
              <w:top w:w="72" w:type="dxa"/>
              <w:left w:w="72" w:type="dxa"/>
              <w:bottom w:w="72" w:type="dxa"/>
              <w:right w:w="0" w:type="dxa"/>
            </w:tcMar>
            <w:hideMark/>
          </w:tcPr>
          <w:p w:rsidR="00FD0BF7" w:rsidRPr="00FD0BF7" w:rsidRDefault="00FD0BF7" w:rsidP="00BC292C">
            <w:pPr>
              <w:spacing w:after="0" w:line="240" w:lineRule="auto"/>
              <w:rPr>
                <w:rFonts w:ascii="Tahoma" w:eastAsia="Times New Roman" w:hAnsi="Tahoma" w:cs="Tahoma"/>
                <w:sz w:val="17"/>
                <w:szCs w:val="17"/>
              </w:rPr>
            </w:pP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t xml:space="preserve"> </w:t>
            </w:r>
            <w:r w:rsidRPr="00FD0BF7">
              <w:rPr>
                <w:rFonts w:ascii="Tahoma" w:eastAsia="Times New Roman" w:hAnsi="Tahoma" w:cs="Tahoma"/>
                <w:sz w:val="17"/>
              </w:rPr>
              <w:t>  </w:t>
            </w:r>
            <w:r w:rsidRPr="00FD0BF7">
              <w:rPr>
                <w:rFonts w:ascii="Tahoma" w:eastAsia="Times New Roman" w:hAnsi="Tahoma" w:cs="Tahoma"/>
                <w:sz w:val="17"/>
                <w:szCs w:val="17"/>
              </w:rPr>
              <w:object w:dxaOrig="1440" w:dyaOrig="1440">
                <v:shape id="_x0000_i1633" type="#_x0000_t75" style="width:106.5pt;height:18pt" o:ole="">
                  <v:imagedata r:id="rId126" o:title=""/>
                </v:shape>
                <w:control r:id="rId127" w:name="DefaultOcxName311" w:shapeid="_x0000_i1633"/>
              </w:object>
            </w:r>
          </w:p>
        </w:tc>
        <w:tc>
          <w:tcPr>
            <w:tcW w:w="0" w:type="auto"/>
            <w:vAlign w:val="center"/>
            <w:hideMark/>
          </w:tcPr>
          <w:p w:rsidR="00FD0BF7" w:rsidRPr="00FD0BF7" w:rsidRDefault="00FD0BF7"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96" name="Picture 59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FD0BF7" w:rsidRDefault="00FD0BF7" w:rsidP="00BC292C">
      <w:pPr>
        <w:spacing w:after="0" w:line="240" w:lineRule="auto"/>
        <w:jc w:val="center"/>
        <w:rPr>
          <w:sz w:val="28"/>
        </w:rPr>
      </w:pPr>
      <w:r>
        <w:rPr>
          <w:sz w:val="28"/>
        </w:rPr>
        <w:t>Unite 8</w:t>
      </w:r>
    </w:p>
    <w:p w:rsidR="00FD0BF7" w:rsidRDefault="00FD0BF7" w:rsidP="00BC292C">
      <w:pPr>
        <w:spacing w:after="0" w:line="240" w:lineRule="auto"/>
        <w:rPr>
          <w:sz w:val="28"/>
        </w:rPr>
      </w:pPr>
      <w:r>
        <w:rPr>
          <w:sz w:val="28"/>
        </w:rPr>
        <w:t>1 Marks</w:t>
      </w:r>
    </w:p>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Example for an augmented product -</w:t>
      </w:r>
    </w:p>
    <w:tbl>
      <w:tblPr>
        <w:tblW w:w="10155" w:type="dxa"/>
        <w:tblCellMar>
          <w:left w:w="0" w:type="dxa"/>
          <w:right w:w="0" w:type="dxa"/>
        </w:tblCellMar>
        <w:tblLook w:val="04A0"/>
      </w:tblPr>
      <w:tblGrid>
        <w:gridCol w:w="2593"/>
        <w:gridCol w:w="7138"/>
        <w:gridCol w:w="424"/>
      </w:tblGrid>
      <w:tr w:rsidR="002C4F2F" w:rsidRPr="002C4F2F" w:rsidTr="002C4F2F">
        <w:tc>
          <w:tcPr>
            <w:tcW w:w="259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80" type="#_x0000_t75" style="width:20.25pt;height:18pt" o:ole="">
                  <v:imagedata r:id="rId4" o:title=""/>
                </v:shape>
                <w:control r:id="rId128" w:name="DefaultOcxName47" w:shapeid="_x0000_i1780"/>
              </w:object>
            </w:r>
          </w:p>
        </w:tc>
        <w:tc>
          <w:tcPr>
            <w:tcW w:w="713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Exchange offers</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7" name="Picture 6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59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79" type="#_x0000_t75" style="width:20.25pt;height:18pt" o:ole="">
                  <v:imagedata r:id="rId4" o:title=""/>
                </v:shape>
                <w:control r:id="rId129" w:name="DefaultOcxName126" w:shapeid="_x0000_i1779"/>
              </w:object>
            </w:r>
          </w:p>
        </w:tc>
        <w:tc>
          <w:tcPr>
            <w:tcW w:w="713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Guarantee period</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8" name="Picture 6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59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78" type="#_x0000_t75" style="width:20.25pt;height:18pt" o:ole="">
                  <v:imagedata r:id="rId4" o:title=""/>
                </v:shape>
                <w:control r:id="rId130" w:name="DefaultOcxName218" w:shapeid="_x0000_i1778"/>
              </w:object>
            </w:r>
          </w:p>
        </w:tc>
        <w:tc>
          <w:tcPr>
            <w:tcW w:w="713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Repairs or Maintenance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9" name="Picture 63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59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77" type="#_x0000_t75" style="width:20.25pt;height:18pt" o:ole="">
                  <v:imagedata r:id="rId4" o:title=""/>
                </v:shape>
                <w:control r:id="rId131" w:name="DefaultOcxName312" w:shapeid="_x0000_i1777"/>
              </w:object>
            </w:r>
          </w:p>
        </w:tc>
        <w:tc>
          <w:tcPr>
            <w:tcW w:w="713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Quality standards</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0" name="Picture 6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4"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Fad indicates fashion's -</w:t>
      </w:r>
    </w:p>
    <w:tbl>
      <w:tblPr>
        <w:tblW w:w="10155" w:type="dxa"/>
        <w:tblCellMar>
          <w:left w:w="0" w:type="dxa"/>
          <w:right w:w="0" w:type="dxa"/>
        </w:tblCellMar>
        <w:tblLook w:val="04A0"/>
      </w:tblPr>
      <w:tblGrid>
        <w:gridCol w:w="3897"/>
        <w:gridCol w:w="5621"/>
        <w:gridCol w:w="637"/>
      </w:tblGrid>
      <w:tr w:rsidR="002C4F2F" w:rsidRPr="002C4F2F" w:rsidTr="002C4F2F">
        <w:tc>
          <w:tcPr>
            <w:tcW w:w="3897"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76" type="#_x0000_t75" style="width:20.25pt;height:18pt" o:ole="">
                  <v:imagedata r:id="rId4" o:title=""/>
                </v:shape>
                <w:control r:id="rId132" w:name="DefaultOcxName46" w:shapeid="_x0000_i1776"/>
              </w:object>
            </w:r>
          </w:p>
        </w:tc>
        <w:tc>
          <w:tcPr>
            <w:tcW w:w="562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Quick entry and late exit</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1" name="Picture 6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37"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897"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75" type="#_x0000_t75" style="width:20.25pt;height:18pt" o:ole="">
                  <v:imagedata r:id="rId4" o:title=""/>
                </v:shape>
                <w:control r:id="rId133" w:name="DefaultOcxName54" w:shapeid="_x0000_i1775"/>
              </w:object>
            </w:r>
          </w:p>
        </w:tc>
        <w:tc>
          <w:tcPr>
            <w:tcW w:w="562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Quick entry and quick exit</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2" name="Picture 6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37"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897"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74" type="#_x0000_t75" style="width:20.25pt;height:18pt" o:ole="">
                  <v:imagedata r:id="rId4" o:title=""/>
                </v:shape>
                <w:control r:id="rId134" w:name="DefaultOcxName64" w:shapeid="_x0000_i1774"/>
              </w:object>
            </w:r>
          </w:p>
        </w:tc>
        <w:tc>
          <w:tcPr>
            <w:tcW w:w="562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Late entry and quick exit</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3" name="Picture 6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37"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897"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73" type="#_x0000_t75" style="width:20.25pt;height:18pt" o:ole="">
                  <v:imagedata r:id="rId4" o:title=""/>
                </v:shape>
                <w:control r:id="rId135" w:name="DefaultOcxName74" w:shapeid="_x0000_i1773"/>
              </w:object>
            </w:r>
          </w:p>
        </w:tc>
        <w:tc>
          <w:tcPr>
            <w:tcW w:w="562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Late entry and late exit</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4" name="Picture 6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37"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Identify the correct term for a company's number of product lines and product items -</w:t>
      </w:r>
    </w:p>
    <w:tbl>
      <w:tblPr>
        <w:tblW w:w="10155" w:type="dxa"/>
        <w:tblCellMar>
          <w:left w:w="0" w:type="dxa"/>
          <w:right w:w="0" w:type="dxa"/>
        </w:tblCellMar>
        <w:tblLook w:val="04A0"/>
      </w:tblPr>
      <w:tblGrid>
        <w:gridCol w:w="3168"/>
        <w:gridCol w:w="6469"/>
        <w:gridCol w:w="518"/>
      </w:tblGrid>
      <w:tr w:rsidR="002C4F2F" w:rsidRPr="002C4F2F" w:rsidTr="002C4F2F">
        <w:tc>
          <w:tcPr>
            <w:tcW w:w="316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72" type="#_x0000_t75" style="width:20.25pt;height:18pt" o:ole="">
                  <v:imagedata r:id="rId4" o:title=""/>
                </v:shape>
                <w:control r:id="rId136" w:name="DefaultOcxName84" w:shapeid="_x0000_i1772"/>
              </w:object>
            </w:r>
          </w:p>
        </w:tc>
        <w:tc>
          <w:tcPr>
            <w:tcW w:w="6469"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Product life cycle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5" name="Picture 6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16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71" type="#_x0000_t75" style="width:20.25pt;height:18pt" o:ole="">
                  <v:imagedata r:id="rId4" o:title=""/>
                </v:shape>
                <w:control r:id="rId137" w:name="DefaultOcxName94" w:shapeid="_x0000_i1771"/>
              </w:object>
            </w:r>
          </w:p>
        </w:tc>
        <w:tc>
          <w:tcPr>
            <w:tcW w:w="6469"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Product line strategy</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6" name="Picture 6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16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70" type="#_x0000_t75" style="width:20.25pt;height:18pt" o:ole="">
                  <v:imagedata r:id="rId4" o:title=""/>
                </v:shape>
                <w:control r:id="rId138" w:name="DefaultOcxName104" w:shapeid="_x0000_i1770"/>
              </w:object>
            </w:r>
          </w:p>
        </w:tc>
        <w:tc>
          <w:tcPr>
            <w:tcW w:w="6469"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Product mix</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7" name="Picture 6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16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69" type="#_x0000_t75" style="width:20.25pt;height:18pt" o:ole="">
                  <v:imagedata r:id="rId4" o:title=""/>
                </v:shape>
                <w:control r:id="rId139" w:name="DefaultOcxName1110" w:shapeid="_x0000_i1769"/>
              </w:object>
            </w:r>
          </w:p>
        </w:tc>
        <w:tc>
          <w:tcPr>
            <w:tcW w:w="6469"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Product design</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8" name="Picture 6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In the product mix strategy, the number of versions offered for a product in a particular product line is called as -</w:t>
      </w:r>
    </w:p>
    <w:tbl>
      <w:tblPr>
        <w:tblW w:w="10155" w:type="dxa"/>
        <w:tblCellMar>
          <w:left w:w="0" w:type="dxa"/>
          <w:right w:w="0" w:type="dxa"/>
        </w:tblCellMar>
        <w:tblLook w:val="04A0"/>
      </w:tblPr>
      <w:tblGrid>
        <w:gridCol w:w="2720"/>
        <w:gridCol w:w="6990"/>
        <w:gridCol w:w="445"/>
      </w:tblGrid>
      <w:tr w:rsidR="002C4F2F" w:rsidRPr="002C4F2F" w:rsidTr="002C4F2F">
        <w:tc>
          <w:tcPr>
            <w:tcW w:w="272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68" type="#_x0000_t75" style="width:20.25pt;height:18pt" o:ole="">
                  <v:imagedata r:id="rId4" o:title=""/>
                </v:shape>
                <w:control r:id="rId140" w:name="DefaultOcxName125" w:shapeid="_x0000_i1768"/>
              </w:object>
            </w:r>
          </w:p>
        </w:tc>
        <w:tc>
          <w:tcPr>
            <w:tcW w:w="699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Product line depth</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9" name="Picture 64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72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67" type="#_x0000_t75" style="width:20.25pt;height:18pt" o:ole="">
                  <v:imagedata r:id="rId4" o:title=""/>
                </v:shape>
                <w:control r:id="rId141" w:name="DefaultOcxName134" w:shapeid="_x0000_i1767"/>
              </w:object>
            </w:r>
          </w:p>
        </w:tc>
        <w:tc>
          <w:tcPr>
            <w:tcW w:w="699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Product mix consistency</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0" name="Picture 6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72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66" type="#_x0000_t75" style="width:20.25pt;height:18pt" o:ole="">
                  <v:imagedata r:id="rId4" o:title=""/>
                </v:shape>
                <w:control r:id="rId142" w:name="DefaultOcxName144" w:shapeid="_x0000_i1766"/>
              </w:object>
            </w:r>
          </w:p>
        </w:tc>
        <w:tc>
          <w:tcPr>
            <w:tcW w:w="699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Product mix width</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1" name="Picture 6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72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65" type="#_x0000_t75" style="width:20.25pt;height:18pt" o:ole="">
                  <v:imagedata r:id="rId4" o:title=""/>
                </v:shape>
                <w:control r:id="rId143" w:name="DefaultOcxName154" w:shapeid="_x0000_i1765"/>
              </w:object>
            </w:r>
          </w:p>
        </w:tc>
        <w:tc>
          <w:tcPr>
            <w:tcW w:w="699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Product line length</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2" name="Picture 6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The objective of Test marketing is to -</w:t>
      </w:r>
    </w:p>
    <w:tbl>
      <w:tblPr>
        <w:tblW w:w="10155" w:type="dxa"/>
        <w:tblCellMar>
          <w:left w:w="0" w:type="dxa"/>
          <w:right w:w="0" w:type="dxa"/>
        </w:tblCellMar>
        <w:tblLook w:val="04A0"/>
      </w:tblPr>
      <w:tblGrid>
        <w:gridCol w:w="2806"/>
        <w:gridCol w:w="6890"/>
        <w:gridCol w:w="459"/>
      </w:tblGrid>
      <w:tr w:rsidR="002C4F2F" w:rsidRPr="002C4F2F" w:rsidTr="002C4F2F">
        <w:tc>
          <w:tcPr>
            <w:tcW w:w="2806"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64" type="#_x0000_t75" style="width:20.25pt;height:18pt" o:ole="">
                  <v:imagedata r:id="rId4" o:title=""/>
                </v:shape>
                <w:control r:id="rId144" w:name="DefaultOcxName162" w:shapeid="_x0000_i1764"/>
              </w:object>
            </w:r>
          </w:p>
        </w:tc>
        <w:tc>
          <w:tcPr>
            <w:tcW w:w="689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Test the market with the consumers</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3" name="Picture 6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806"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63" type="#_x0000_t75" style="width:20.25pt;height:18pt" o:ole="">
                  <v:imagedata r:id="rId4" o:title=""/>
                </v:shape>
                <w:control r:id="rId145" w:name="DefaultOcxName172" w:shapeid="_x0000_i1763"/>
              </w:object>
            </w:r>
          </w:p>
        </w:tc>
        <w:tc>
          <w:tcPr>
            <w:tcW w:w="689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Introduce the product in open market</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4" name="Picture 6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806"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62" type="#_x0000_t75" style="width:20.25pt;height:18pt" o:ole="">
                  <v:imagedata r:id="rId4" o:title=""/>
                </v:shape>
                <w:control r:id="rId146" w:name="DefaultOcxName182" w:shapeid="_x0000_i1762"/>
              </w:object>
            </w:r>
          </w:p>
        </w:tc>
        <w:tc>
          <w:tcPr>
            <w:tcW w:w="689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Predict the product's performance and its future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5" name="Picture 65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806"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lastRenderedPageBreak/>
              <w:object w:dxaOrig="1440" w:dyaOrig="1440">
                <v:shape id="_x0000_i1761" type="#_x0000_t75" style="width:20.25pt;height:18pt" o:ole="">
                  <v:imagedata r:id="rId4" o:title=""/>
                </v:shape>
                <w:control r:id="rId147" w:name="DefaultOcxName192" w:shapeid="_x0000_i1761"/>
              </w:object>
            </w:r>
          </w:p>
        </w:tc>
        <w:tc>
          <w:tcPr>
            <w:tcW w:w="689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Test the consumers with the product</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6" name="Picture 6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Which among the following signifies a new product?</w:t>
      </w:r>
    </w:p>
    <w:tbl>
      <w:tblPr>
        <w:tblW w:w="10155" w:type="dxa"/>
        <w:tblCellMar>
          <w:left w:w="0" w:type="dxa"/>
          <w:right w:w="0" w:type="dxa"/>
        </w:tblCellMar>
        <w:tblLook w:val="04A0"/>
      </w:tblPr>
      <w:tblGrid>
        <w:gridCol w:w="2613"/>
        <w:gridCol w:w="7115"/>
        <w:gridCol w:w="427"/>
      </w:tblGrid>
      <w:tr w:rsidR="002C4F2F" w:rsidRPr="002C4F2F" w:rsidTr="002C4F2F">
        <w:tc>
          <w:tcPr>
            <w:tcW w:w="261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60" type="#_x0000_t75" style="width:20.25pt;height:18pt" o:ole="">
                  <v:imagedata r:id="rId4" o:title=""/>
                </v:shape>
                <w:control r:id="rId148" w:name="DefaultOcxName202" w:shapeid="_x0000_i1760"/>
              </w:object>
            </w:r>
          </w:p>
        </w:tc>
        <w:tc>
          <w:tcPr>
            <w:tcW w:w="71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Core products</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7" name="Picture 6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61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59" type="#_x0000_t75" style="width:20.25pt;height:18pt" o:ole="">
                  <v:imagedata r:id="rId4" o:title=""/>
                </v:shape>
                <w:control r:id="rId149" w:name="DefaultOcxName217" w:shapeid="_x0000_i1759"/>
              </w:object>
            </w:r>
          </w:p>
        </w:tc>
        <w:tc>
          <w:tcPr>
            <w:tcW w:w="71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Recycled products</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8" name="Picture 6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61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58" type="#_x0000_t75" style="width:20.25pt;height:18pt" o:ole="">
                  <v:imagedata r:id="rId4" o:title=""/>
                </v:shape>
                <w:control r:id="rId150" w:name="DefaultOcxName222" w:shapeid="_x0000_i1758"/>
              </w:object>
            </w:r>
          </w:p>
        </w:tc>
        <w:tc>
          <w:tcPr>
            <w:tcW w:w="71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Innovative products</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9" name="Picture 65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61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757" type="#_x0000_t75" style="width:20.25pt;height:18pt" o:ole="">
                  <v:imagedata r:id="rId4" o:title=""/>
                </v:shape>
                <w:control r:id="rId151" w:name="DefaultOcxName232" w:shapeid="_x0000_i1757"/>
              </w:object>
            </w:r>
          </w:p>
        </w:tc>
        <w:tc>
          <w:tcPr>
            <w:tcW w:w="71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Manufactured products</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60" name="Picture 6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7"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FD0BF7" w:rsidRDefault="002C4F2F" w:rsidP="00BC292C">
      <w:pPr>
        <w:spacing w:after="0" w:line="240" w:lineRule="auto"/>
        <w:rPr>
          <w:sz w:val="28"/>
        </w:rPr>
      </w:pPr>
      <w:r>
        <w:rPr>
          <w:sz w:val="28"/>
        </w:rPr>
        <w:t>2 Marks</w:t>
      </w:r>
    </w:p>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Identify the convenience good -</w:t>
      </w:r>
    </w:p>
    <w:tbl>
      <w:tblPr>
        <w:tblW w:w="10155" w:type="dxa"/>
        <w:tblCellMar>
          <w:left w:w="0" w:type="dxa"/>
          <w:right w:w="0" w:type="dxa"/>
        </w:tblCellMar>
        <w:tblLook w:val="04A0"/>
      </w:tblPr>
      <w:tblGrid>
        <w:gridCol w:w="3115"/>
        <w:gridCol w:w="6531"/>
        <w:gridCol w:w="509"/>
      </w:tblGrid>
      <w:tr w:rsidR="002C4F2F" w:rsidRPr="002C4F2F" w:rsidTr="002C4F2F">
        <w:tc>
          <w:tcPr>
            <w:tcW w:w="31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16" type="#_x0000_t75" style="width:20.25pt;height:18pt" o:ole="">
                  <v:imagedata r:id="rId4" o:title=""/>
                </v:shape>
                <w:control r:id="rId152" w:name="DefaultOcxName49" w:shapeid="_x0000_i1916"/>
              </w:object>
            </w:r>
          </w:p>
        </w:tc>
        <w:tc>
          <w:tcPr>
            <w:tcW w:w="653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Computer table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1" name="Picture 7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9"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1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15" type="#_x0000_t75" style="width:20.25pt;height:18pt" o:ole="">
                  <v:imagedata r:id="rId4" o:title=""/>
                </v:shape>
                <w:control r:id="rId153" w:name="DefaultOcxName128" w:shapeid="_x0000_i1915"/>
              </w:object>
            </w:r>
          </w:p>
        </w:tc>
        <w:tc>
          <w:tcPr>
            <w:tcW w:w="653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Table lamp</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2" name="Picture 7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9"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1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14" type="#_x0000_t75" style="width:20.25pt;height:18pt" o:ole="">
                  <v:imagedata r:id="rId4" o:title=""/>
                </v:shape>
                <w:control r:id="rId154" w:name="DefaultOcxName219" w:shapeid="_x0000_i1914"/>
              </w:object>
            </w:r>
          </w:p>
        </w:tc>
        <w:tc>
          <w:tcPr>
            <w:tcW w:w="653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Table salt</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3" name="Picture 78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9"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1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13" type="#_x0000_t75" style="width:20.25pt;height:18pt" o:ole="">
                  <v:imagedata r:id="rId4" o:title=""/>
                </v:shape>
                <w:control r:id="rId155" w:name="DefaultOcxName313" w:shapeid="_x0000_i1913"/>
              </w:object>
            </w:r>
          </w:p>
        </w:tc>
        <w:tc>
          <w:tcPr>
            <w:tcW w:w="653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Dining table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4" name="Picture 7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9"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Identify the true and false statements - A.Product includes ideas, goods, people, events and places B.Service is a component of product</w:t>
      </w:r>
    </w:p>
    <w:tbl>
      <w:tblPr>
        <w:tblW w:w="10155" w:type="dxa"/>
        <w:tblCellMar>
          <w:left w:w="0" w:type="dxa"/>
          <w:right w:w="0" w:type="dxa"/>
        </w:tblCellMar>
        <w:tblLook w:val="04A0"/>
      </w:tblPr>
      <w:tblGrid>
        <w:gridCol w:w="3820"/>
        <w:gridCol w:w="5710"/>
        <w:gridCol w:w="625"/>
      </w:tblGrid>
      <w:tr w:rsidR="002C4F2F" w:rsidRPr="002C4F2F" w:rsidTr="002C4F2F">
        <w:tc>
          <w:tcPr>
            <w:tcW w:w="382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80" type="#_x0000_t75" style="width:20.25pt;height:18pt" o:ole="">
                  <v:imagedata r:id="rId4" o:title=""/>
                </v:shape>
                <w:control r:id="rId156" w:name="DefaultOcxName48" w:shapeid="_x0000_i1880"/>
              </w:object>
            </w:r>
          </w:p>
        </w:tc>
        <w:tc>
          <w:tcPr>
            <w:tcW w:w="571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A-false, B-false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5" name="Picture 7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82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79" type="#_x0000_t75" style="width:20.25pt;height:18pt" o:ole="">
                  <v:imagedata r:id="rId4" o:title=""/>
                </v:shape>
                <w:control r:id="rId157" w:name="DefaultOcxName55" w:shapeid="_x0000_i1879"/>
              </w:object>
            </w:r>
          </w:p>
        </w:tc>
        <w:tc>
          <w:tcPr>
            <w:tcW w:w="571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A-true, B-true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6" name="Picture 78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82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78" type="#_x0000_t75" style="width:20.25pt;height:18pt" o:ole="">
                  <v:imagedata r:id="rId4" o:title=""/>
                </v:shape>
                <w:control r:id="rId158" w:name="DefaultOcxName65" w:shapeid="_x0000_i1878"/>
              </w:object>
            </w:r>
          </w:p>
        </w:tc>
        <w:tc>
          <w:tcPr>
            <w:tcW w:w="571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A-false, B-true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7" name="Picture 7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82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77" type="#_x0000_t75" style="width:20.25pt;height:18pt" o:ole="">
                  <v:imagedata r:id="rId4" o:title=""/>
                </v:shape>
                <w:control r:id="rId159" w:name="DefaultOcxName75" w:shapeid="_x0000_i1877"/>
              </w:object>
            </w:r>
          </w:p>
        </w:tc>
        <w:tc>
          <w:tcPr>
            <w:tcW w:w="5710"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A-true, B-false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8" name="Picture 7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Identify the two packaging functions among these A.Increases profits B.Protects the product C.Helps in bulk breaking D.Reduces waste</w:t>
      </w:r>
    </w:p>
    <w:tbl>
      <w:tblPr>
        <w:tblW w:w="10155" w:type="dxa"/>
        <w:tblCellMar>
          <w:left w:w="0" w:type="dxa"/>
          <w:right w:w="0" w:type="dxa"/>
        </w:tblCellMar>
        <w:tblLook w:val="04A0"/>
      </w:tblPr>
      <w:tblGrid>
        <w:gridCol w:w="4675"/>
        <w:gridCol w:w="4715"/>
        <w:gridCol w:w="765"/>
      </w:tblGrid>
      <w:tr w:rsidR="002C4F2F" w:rsidRPr="002C4F2F" w:rsidTr="002C4F2F">
        <w:tc>
          <w:tcPr>
            <w:tcW w:w="467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76" type="#_x0000_t75" style="width:20.25pt;height:18pt" o:ole="">
                  <v:imagedata r:id="rId4" o:title=""/>
                </v:shape>
                <w:control r:id="rId160" w:name="DefaultOcxName85" w:shapeid="_x0000_i1876"/>
              </w:object>
            </w:r>
          </w:p>
        </w:tc>
        <w:tc>
          <w:tcPr>
            <w:tcW w:w="47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A and B</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89" name="Picture 7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467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75" type="#_x0000_t75" style="width:20.25pt;height:18pt" o:ole="">
                  <v:imagedata r:id="rId4" o:title=""/>
                </v:shape>
                <w:control r:id="rId161" w:name="DefaultOcxName95" w:shapeid="_x0000_i1875"/>
              </w:object>
            </w:r>
          </w:p>
        </w:tc>
        <w:tc>
          <w:tcPr>
            <w:tcW w:w="47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B and D</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0" name="Picture 7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467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74" type="#_x0000_t75" style="width:20.25pt;height:18pt" o:ole="">
                  <v:imagedata r:id="rId4" o:title=""/>
                </v:shape>
                <w:control r:id="rId162" w:name="DefaultOcxName105" w:shapeid="_x0000_i1874"/>
              </w:object>
            </w:r>
          </w:p>
        </w:tc>
        <w:tc>
          <w:tcPr>
            <w:tcW w:w="47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B and C</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1" name="Picture 79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467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73" type="#_x0000_t75" style="width:20.25pt;height:18pt" o:ole="">
                  <v:imagedata r:id="rId4" o:title=""/>
                </v:shape>
                <w:control r:id="rId163" w:name="DefaultOcxName1111" w:shapeid="_x0000_i1873"/>
              </w:object>
            </w:r>
          </w:p>
        </w:tc>
        <w:tc>
          <w:tcPr>
            <w:tcW w:w="471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A and D</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2" name="Picture 7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765"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The differences between a good and service is -</w:t>
      </w:r>
    </w:p>
    <w:tbl>
      <w:tblPr>
        <w:tblW w:w="10155" w:type="dxa"/>
        <w:tblCellMar>
          <w:left w:w="0" w:type="dxa"/>
          <w:right w:w="0" w:type="dxa"/>
        </w:tblCellMar>
        <w:tblLook w:val="04A0"/>
      </w:tblPr>
      <w:tblGrid>
        <w:gridCol w:w="2863"/>
        <w:gridCol w:w="6824"/>
        <w:gridCol w:w="468"/>
      </w:tblGrid>
      <w:tr w:rsidR="002C4F2F" w:rsidRPr="002C4F2F" w:rsidTr="002C4F2F">
        <w:tc>
          <w:tcPr>
            <w:tcW w:w="286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72" type="#_x0000_t75" style="width:20.25pt;height:18pt" o:ole="">
                  <v:imagedata r:id="rId4" o:title=""/>
                </v:shape>
                <w:control r:id="rId164" w:name="DefaultOcxName127" w:shapeid="_x0000_i1872"/>
              </w:object>
            </w:r>
          </w:p>
        </w:tc>
        <w:tc>
          <w:tcPr>
            <w:tcW w:w="6824"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Good is intangible, service is tangible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3" name="Picture 7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86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71" type="#_x0000_t75" style="width:20.25pt;height:18pt" o:ole="">
                  <v:imagedata r:id="rId4" o:title=""/>
                </v:shape>
                <w:control r:id="rId165" w:name="DefaultOcxName135" w:shapeid="_x0000_i1871"/>
              </w:object>
            </w:r>
          </w:p>
        </w:tc>
        <w:tc>
          <w:tcPr>
            <w:tcW w:w="6824"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Good is inventoried, service is preserved</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4" name="Picture 7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86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70" type="#_x0000_t75" style="width:20.25pt;height:18pt" o:ole="">
                  <v:imagedata r:id="rId4" o:title=""/>
                </v:shape>
                <w:control r:id="rId166" w:name="DefaultOcxName145" w:shapeid="_x0000_i1870"/>
              </w:object>
            </w:r>
          </w:p>
        </w:tc>
        <w:tc>
          <w:tcPr>
            <w:tcW w:w="6824"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Good is sold, service is purchased</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5" name="Picture 7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863"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869" type="#_x0000_t75" style="width:20.25pt;height:18pt" o:ole="">
                  <v:imagedata r:id="rId4" o:title=""/>
                </v:shape>
                <w:control r:id="rId167" w:name="DefaultOcxName155" w:shapeid="_x0000_i1869"/>
              </w:object>
            </w:r>
          </w:p>
        </w:tc>
        <w:tc>
          <w:tcPr>
            <w:tcW w:w="6824"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Good is tangible, service is felt</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96" name="Picture 79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2C4F2F" w:rsidRDefault="002C4F2F" w:rsidP="00BC292C">
      <w:pPr>
        <w:spacing w:after="0" w:line="240" w:lineRule="auto"/>
        <w:rPr>
          <w:sz w:val="28"/>
        </w:rPr>
      </w:pPr>
      <w:r>
        <w:rPr>
          <w:sz w:val="28"/>
        </w:rPr>
        <w:t>4 Marks</w:t>
      </w:r>
    </w:p>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Match the following PLC stages with relevant features -</w:t>
      </w:r>
    </w:p>
    <w:tbl>
      <w:tblPr>
        <w:tblW w:w="10155" w:type="dxa"/>
        <w:tblCellMar>
          <w:left w:w="0" w:type="dxa"/>
          <w:right w:w="0" w:type="dxa"/>
        </w:tblCellMar>
        <w:tblLook w:val="04A0"/>
      </w:tblPr>
      <w:tblGrid>
        <w:gridCol w:w="6095"/>
        <w:gridCol w:w="2399"/>
        <w:gridCol w:w="1661"/>
      </w:tblGrid>
      <w:tr w:rsidR="002C4F2F" w:rsidRPr="002C4F2F" w:rsidTr="002C4F2F">
        <w:tc>
          <w:tcPr>
            <w:tcW w:w="0" w:type="auto"/>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lastRenderedPageBreak/>
              <w:t>Growth</w:t>
            </w:r>
          </w:p>
        </w:tc>
        <w:tc>
          <w:tcPr>
            <w:tcW w:w="160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object w:dxaOrig="1440" w:dyaOrig="1440">
                <v:shape id="_x0000_i1980" type="#_x0000_t75" style="width:111pt;height:18pt" o:ole="">
                  <v:imagedata r:id="rId168" o:title=""/>
                </v:shape>
                <w:control r:id="rId169" w:name="DefaultOcxName50" w:shapeid="_x0000_i1980"/>
              </w:object>
            </w:r>
          </w:p>
        </w:tc>
        <w:tc>
          <w:tcPr>
            <w:tcW w:w="0" w:type="auto"/>
            <w:vAlign w:val="center"/>
            <w:hideMark/>
          </w:tcPr>
          <w:p w:rsidR="002C4F2F" w:rsidRPr="002C4F2F" w:rsidRDefault="002C4F2F"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897" name="Picture 89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2C4F2F" w:rsidRPr="002C4F2F" w:rsidTr="002C4F2F">
        <w:tc>
          <w:tcPr>
            <w:tcW w:w="0" w:type="auto"/>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t>Maturity</w:t>
            </w:r>
          </w:p>
        </w:tc>
        <w:tc>
          <w:tcPr>
            <w:tcW w:w="160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object w:dxaOrig="1440" w:dyaOrig="1440">
                <v:shape id="_x0000_i1979" type="#_x0000_t75" style="width:111pt;height:18pt" o:ole="">
                  <v:imagedata r:id="rId170" o:title=""/>
                </v:shape>
                <w:control r:id="rId171" w:name="DefaultOcxName129" w:shapeid="_x0000_i1979"/>
              </w:object>
            </w:r>
          </w:p>
        </w:tc>
        <w:tc>
          <w:tcPr>
            <w:tcW w:w="0" w:type="auto"/>
            <w:vAlign w:val="center"/>
            <w:hideMark/>
          </w:tcPr>
          <w:p w:rsidR="002C4F2F" w:rsidRPr="002C4F2F" w:rsidRDefault="002C4F2F"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898" name="Picture 89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2C4F2F" w:rsidRPr="002C4F2F" w:rsidTr="002C4F2F">
        <w:tc>
          <w:tcPr>
            <w:tcW w:w="0" w:type="auto"/>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t>Decline</w:t>
            </w:r>
          </w:p>
        </w:tc>
        <w:tc>
          <w:tcPr>
            <w:tcW w:w="160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object w:dxaOrig="1440" w:dyaOrig="1440">
                <v:shape id="_x0000_i1978" type="#_x0000_t75" style="width:111pt;height:18pt" o:ole="">
                  <v:imagedata r:id="rId172" o:title=""/>
                </v:shape>
                <w:control r:id="rId173" w:name="DefaultOcxName220" w:shapeid="_x0000_i1978"/>
              </w:object>
            </w:r>
          </w:p>
        </w:tc>
        <w:tc>
          <w:tcPr>
            <w:tcW w:w="0" w:type="auto"/>
            <w:vAlign w:val="center"/>
            <w:hideMark/>
          </w:tcPr>
          <w:p w:rsidR="002C4F2F" w:rsidRPr="002C4F2F" w:rsidRDefault="002C4F2F"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899" name="Picture 89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2C4F2F" w:rsidRPr="002C4F2F" w:rsidTr="002C4F2F">
        <w:tc>
          <w:tcPr>
            <w:tcW w:w="0" w:type="auto"/>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t>Introduction</w:t>
            </w:r>
          </w:p>
        </w:tc>
        <w:tc>
          <w:tcPr>
            <w:tcW w:w="1605"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t xml:space="preserve"> </w:t>
            </w:r>
            <w:r w:rsidRPr="002C4F2F">
              <w:rPr>
                <w:rFonts w:ascii="Tahoma" w:eastAsia="Times New Roman" w:hAnsi="Tahoma" w:cs="Tahoma"/>
                <w:sz w:val="17"/>
              </w:rPr>
              <w:t>  </w:t>
            </w:r>
            <w:r w:rsidRPr="002C4F2F">
              <w:rPr>
                <w:rFonts w:ascii="Tahoma" w:eastAsia="Times New Roman" w:hAnsi="Tahoma" w:cs="Tahoma"/>
                <w:sz w:val="17"/>
                <w:szCs w:val="17"/>
              </w:rPr>
              <w:object w:dxaOrig="1440" w:dyaOrig="1440">
                <v:shape id="_x0000_i1977" type="#_x0000_t75" style="width:111pt;height:18pt" o:ole="">
                  <v:imagedata r:id="rId174" o:title=""/>
                </v:shape>
                <w:control r:id="rId175" w:name="DefaultOcxName314" w:shapeid="_x0000_i1977"/>
              </w:object>
            </w:r>
          </w:p>
        </w:tc>
        <w:tc>
          <w:tcPr>
            <w:tcW w:w="0" w:type="auto"/>
            <w:vAlign w:val="center"/>
            <w:hideMark/>
          </w:tcPr>
          <w:p w:rsidR="002C4F2F" w:rsidRPr="002C4F2F" w:rsidRDefault="002C4F2F"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900" name="Picture 90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2C4F2F" w:rsidRDefault="002C4F2F" w:rsidP="00BC292C">
      <w:pPr>
        <w:shd w:val="clear" w:color="auto" w:fill="FFFFFF"/>
        <w:spacing w:after="0" w:line="240" w:lineRule="auto"/>
        <w:rPr>
          <w:rFonts w:ascii="Tahoma" w:eastAsia="Times New Roman" w:hAnsi="Tahoma" w:cs="Tahoma"/>
          <w:color w:val="000000"/>
          <w:sz w:val="17"/>
          <w:szCs w:val="17"/>
        </w:rPr>
      </w:pPr>
    </w:p>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Arrange sequentially the following stages in a new product development process - A.Concept development B.Product development C.Business analysis D.Marketing strategy development</w:t>
      </w:r>
    </w:p>
    <w:tbl>
      <w:tblPr>
        <w:tblW w:w="10155" w:type="dxa"/>
        <w:tblCellMar>
          <w:left w:w="0" w:type="dxa"/>
          <w:right w:w="0" w:type="dxa"/>
        </w:tblCellMar>
        <w:tblLook w:val="04A0"/>
      </w:tblPr>
      <w:tblGrid>
        <w:gridCol w:w="2481"/>
        <w:gridCol w:w="7268"/>
        <w:gridCol w:w="406"/>
      </w:tblGrid>
      <w:tr w:rsidR="002C4F2F" w:rsidRPr="002C4F2F" w:rsidTr="002C4F2F">
        <w:tc>
          <w:tcPr>
            <w:tcW w:w="248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76" type="#_x0000_t75" style="width:20.25pt;height:18pt" o:ole="">
                  <v:imagedata r:id="rId4" o:title=""/>
                </v:shape>
                <w:control r:id="rId176" w:name="DefaultOcxName410" w:shapeid="_x0000_i1976"/>
              </w:object>
            </w:r>
          </w:p>
        </w:tc>
        <w:tc>
          <w:tcPr>
            <w:tcW w:w="726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C, B, A, D Wrong sequence (Refer Unit 8.8, new product development)</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1" name="Picture 9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48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75" type="#_x0000_t75" style="width:20.25pt;height:18pt" o:ole="">
                  <v:imagedata r:id="rId4" o:title=""/>
                </v:shape>
                <w:control r:id="rId177" w:name="DefaultOcxName56" w:shapeid="_x0000_i1975"/>
              </w:object>
            </w:r>
          </w:p>
        </w:tc>
        <w:tc>
          <w:tcPr>
            <w:tcW w:w="726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B, A, D, C Wrong sequence (Refer Unit 8.8, new product development)</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2" name="Picture 9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48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74" type="#_x0000_t75" style="width:20.25pt;height:18pt" o:ole="">
                  <v:imagedata r:id="rId4" o:title=""/>
                </v:shape>
                <w:control r:id="rId178" w:name="DefaultOcxName66" w:shapeid="_x0000_i1974"/>
              </w:object>
            </w:r>
          </w:p>
        </w:tc>
        <w:tc>
          <w:tcPr>
            <w:tcW w:w="726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A, D, C, B Right choice: these are the correct stages in order</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3" name="Picture 90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2481"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73" type="#_x0000_t75" style="width:20.25pt;height:18pt" o:ole="">
                  <v:imagedata r:id="rId4" o:title=""/>
                </v:shape>
                <w:control r:id="rId179" w:name="DefaultOcxName76" w:shapeid="_x0000_i1973"/>
              </w:object>
            </w:r>
          </w:p>
        </w:tc>
        <w:tc>
          <w:tcPr>
            <w:tcW w:w="7268"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D, C, B, A Wrong sequence (Refer Unit 8.8, new product development)</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4" name="Picture 9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2C4F2F" w:rsidRPr="002C4F2F" w:rsidRDefault="002C4F2F" w:rsidP="00BC292C">
      <w:pPr>
        <w:shd w:val="clear" w:color="auto" w:fill="FFFFFF"/>
        <w:spacing w:after="0" w:line="240" w:lineRule="auto"/>
        <w:rPr>
          <w:rFonts w:ascii="Tahoma" w:eastAsia="Times New Roman" w:hAnsi="Tahoma" w:cs="Tahoma"/>
          <w:color w:val="000000"/>
          <w:sz w:val="17"/>
          <w:szCs w:val="17"/>
        </w:rPr>
      </w:pPr>
      <w:r w:rsidRPr="002C4F2F">
        <w:rPr>
          <w:rFonts w:ascii="Tahoma" w:eastAsia="Times New Roman" w:hAnsi="Tahoma" w:cs="Tahoma"/>
          <w:color w:val="000000"/>
          <w:sz w:val="17"/>
          <w:szCs w:val="17"/>
        </w:rPr>
        <w:t>Samurai manufacturers already have three products in the market let us say X1, X2 and X3. X3 is a popular product with high turnover and generates reasonable returns. The sales of X1 are lower due to high competition and increasing costs. X2 is incurring high costs as well but this product has very high scope in the future. Identify the PLC stages of X1, X2 and X3.</w:t>
      </w:r>
    </w:p>
    <w:tbl>
      <w:tblPr>
        <w:tblW w:w="10155" w:type="dxa"/>
        <w:tblCellMar>
          <w:left w:w="0" w:type="dxa"/>
          <w:right w:w="0" w:type="dxa"/>
        </w:tblCellMar>
        <w:tblLook w:val="04A0"/>
      </w:tblPr>
      <w:tblGrid>
        <w:gridCol w:w="3079"/>
        <w:gridCol w:w="6572"/>
        <w:gridCol w:w="504"/>
      </w:tblGrid>
      <w:tr w:rsidR="002C4F2F" w:rsidRPr="002C4F2F" w:rsidTr="002C4F2F">
        <w:tc>
          <w:tcPr>
            <w:tcW w:w="3079"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72" type="#_x0000_t75" style="width:20.25pt;height:18pt" o:ole="">
                  <v:imagedata r:id="rId4" o:title=""/>
                </v:shape>
                <w:control r:id="rId180" w:name="DefaultOcxName86" w:shapeid="_x0000_i1972"/>
              </w:object>
            </w:r>
          </w:p>
        </w:tc>
        <w:tc>
          <w:tcPr>
            <w:tcW w:w="6572"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a. </w:t>
            </w:r>
            <w:r w:rsidRPr="002C4F2F">
              <w:rPr>
                <w:rFonts w:ascii="Tahoma" w:eastAsia="Times New Roman" w:hAnsi="Tahoma" w:cs="Tahoma"/>
                <w:sz w:val="17"/>
                <w:szCs w:val="17"/>
              </w:rPr>
              <w:t>X1-decline, X2-maturity, X3-introduction Not the right choice: X2 has not yet reached market maturity because it has got future scope and X3 is already introduced in market so its popular</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5" name="Picture 9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4"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079"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71" type="#_x0000_t75" style="width:20.25pt;height:18pt" o:ole="">
                  <v:imagedata r:id="rId4" o:title=""/>
                </v:shape>
                <w:control r:id="rId181" w:name="DefaultOcxName96" w:shapeid="_x0000_i1971"/>
              </w:object>
            </w:r>
          </w:p>
        </w:tc>
        <w:tc>
          <w:tcPr>
            <w:tcW w:w="6572"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b. </w:t>
            </w:r>
            <w:r w:rsidRPr="002C4F2F">
              <w:rPr>
                <w:rFonts w:ascii="Tahoma" w:eastAsia="Times New Roman" w:hAnsi="Tahoma" w:cs="Tahoma"/>
                <w:sz w:val="17"/>
                <w:szCs w:val="17"/>
              </w:rPr>
              <w:t>X1-maturity, X2-decline, X3-introduction Not the right choice: X1, X2 and X3 do not show any of the features of the given stage here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6" name="Picture 9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4"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079"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70" type="#_x0000_t75" style="width:20.25pt;height:18pt" o:ole="">
                  <v:imagedata r:id="rId4" o:title=""/>
                </v:shape>
                <w:control r:id="rId182" w:name="DefaultOcxName106" w:shapeid="_x0000_i1970"/>
              </w:object>
            </w:r>
          </w:p>
        </w:tc>
        <w:tc>
          <w:tcPr>
            <w:tcW w:w="6572"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c. </w:t>
            </w:r>
            <w:r w:rsidRPr="002C4F2F">
              <w:rPr>
                <w:rFonts w:ascii="Tahoma" w:eastAsia="Times New Roman" w:hAnsi="Tahoma" w:cs="Tahoma"/>
                <w:sz w:val="17"/>
                <w:szCs w:val="17"/>
              </w:rPr>
              <w:t>X1-growth, X2-decline, X3-maturity Not the right choice: X1 cannot be in growth stage because its sales are decreasing and X2 has future scope so it cant be in decline stage</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7" name="Picture 9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4"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r w:rsidR="002C4F2F" w:rsidRPr="002C4F2F" w:rsidTr="002C4F2F">
        <w:tc>
          <w:tcPr>
            <w:tcW w:w="3079"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szCs w:val="17"/>
              </w:rPr>
              <w:object w:dxaOrig="1440" w:dyaOrig="1440">
                <v:shape id="_x0000_i1969" type="#_x0000_t75" style="width:20.25pt;height:18pt" o:ole="">
                  <v:imagedata r:id="rId4" o:title=""/>
                </v:shape>
                <w:control r:id="rId183" w:name="DefaultOcxName1112" w:shapeid="_x0000_i1969"/>
              </w:object>
            </w:r>
          </w:p>
        </w:tc>
        <w:tc>
          <w:tcPr>
            <w:tcW w:w="6572" w:type="dxa"/>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r w:rsidRPr="002C4F2F">
              <w:rPr>
                <w:rFonts w:ascii="Tahoma" w:eastAsia="Times New Roman" w:hAnsi="Tahoma" w:cs="Tahoma"/>
                <w:sz w:val="17"/>
              </w:rPr>
              <w:t>d. </w:t>
            </w:r>
            <w:r w:rsidRPr="002C4F2F">
              <w:rPr>
                <w:rFonts w:ascii="Tahoma" w:eastAsia="Times New Roman" w:hAnsi="Tahoma" w:cs="Tahoma"/>
                <w:sz w:val="17"/>
                <w:szCs w:val="17"/>
              </w:rPr>
              <w:t>X1-decline, X2-introduction, X3-maturity Right choice: the given facts about the products indicate these stages in PLC</w:t>
            </w:r>
            <w:r w:rsidRPr="002C4F2F">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8" name="Picture 90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4" w:type="dxa"/>
            <w:tcBorders>
              <w:top w:val="nil"/>
              <w:left w:val="nil"/>
              <w:bottom w:val="nil"/>
              <w:right w:val="nil"/>
            </w:tcBorders>
            <w:tcMar>
              <w:top w:w="72" w:type="dxa"/>
              <w:left w:w="72" w:type="dxa"/>
              <w:bottom w:w="72" w:type="dxa"/>
              <w:right w:w="0" w:type="dxa"/>
            </w:tcMar>
            <w:hideMark/>
          </w:tcPr>
          <w:p w:rsidR="002C4F2F" w:rsidRPr="002C4F2F" w:rsidRDefault="002C4F2F" w:rsidP="00BC292C">
            <w:pPr>
              <w:spacing w:after="0" w:line="240" w:lineRule="auto"/>
              <w:rPr>
                <w:rFonts w:ascii="Tahoma" w:eastAsia="Times New Roman" w:hAnsi="Tahoma" w:cs="Tahoma"/>
                <w:sz w:val="17"/>
                <w:szCs w:val="17"/>
              </w:rPr>
            </w:pPr>
          </w:p>
        </w:tc>
      </w:tr>
    </w:tbl>
    <w:p w:rsidR="002C4F2F" w:rsidRDefault="002C4F2F" w:rsidP="00BC292C">
      <w:pPr>
        <w:spacing w:after="0" w:line="240" w:lineRule="auto"/>
        <w:jc w:val="center"/>
        <w:rPr>
          <w:sz w:val="28"/>
        </w:rPr>
      </w:pPr>
      <w:r>
        <w:rPr>
          <w:sz w:val="28"/>
        </w:rPr>
        <w:t>Unite 9</w:t>
      </w:r>
    </w:p>
    <w:p w:rsidR="002C4F2F" w:rsidRDefault="002C4F2F" w:rsidP="00BC292C">
      <w:pPr>
        <w:spacing w:after="0" w:line="240" w:lineRule="auto"/>
        <w:rPr>
          <w:sz w:val="28"/>
        </w:rPr>
      </w:pPr>
      <w:r>
        <w:rPr>
          <w:sz w:val="28"/>
        </w:rPr>
        <w:t>1 Marks</w:t>
      </w:r>
    </w:p>
    <w:p w:rsidR="00046E74" w:rsidRPr="00046E74" w:rsidRDefault="00046E74" w:rsidP="00BC292C">
      <w:pPr>
        <w:shd w:val="clear" w:color="auto" w:fill="FFFFFF"/>
        <w:spacing w:after="0" w:line="240" w:lineRule="auto"/>
        <w:rPr>
          <w:rFonts w:ascii="Tahoma" w:eastAsia="Times New Roman" w:hAnsi="Tahoma" w:cs="Tahoma"/>
          <w:color w:val="000000"/>
          <w:sz w:val="17"/>
          <w:szCs w:val="17"/>
        </w:rPr>
      </w:pPr>
      <w:r w:rsidRPr="00046E74">
        <w:rPr>
          <w:rFonts w:ascii="Tahoma" w:eastAsia="Times New Roman" w:hAnsi="Tahoma" w:cs="Tahoma"/>
          <w:color w:val="000000"/>
          <w:sz w:val="17"/>
          <w:szCs w:val="17"/>
        </w:rPr>
        <w:t>A brand which bears the name of the seller or store where its sold is called as -</w:t>
      </w:r>
    </w:p>
    <w:tbl>
      <w:tblPr>
        <w:tblW w:w="10155" w:type="dxa"/>
        <w:tblCellMar>
          <w:left w:w="0" w:type="dxa"/>
          <w:right w:w="0" w:type="dxa"/>
        </w:tblCellMar>
        <w:tblLook w:val="04A0"/>
      </w:tblPr>
      <w:tblGrid>
        <w:gridCol w:w="2660"/>
        <w:gridCol w:w="7060"/>
        <w:gridCol w:w="435"/>
      </w:tblGrid>
      <w:tr w:rsidR="00046E74" w:rsidRPr="00046E74" w:rsidTr="00046E74">
        <w:tc>
          <w:tcPr>
            <w:tcW w:w="266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108" type="#_x0000_t75" style="width:20.25pt;height:18pt" o:ole="">
                  <v:imagedata r:id="rId4" o:title=""/>
                </v:shape>
                <w:control r:id="rId184" w:name="DefaultOcxName58" w:shapeid="_x0000_i2108"/>
              </w:object>
            </w:r>
          </w:p>
        </w:tc>
        <w:tc>
          <w:tcPr>
            <w:tcW w:w="706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a. </w:t>
            </w:r>
            <w:r w:rsidRPr="00046E74">
              <w:rPr>
                <w:rFonts w:ascii="Tahoma" w:eastAsia="Times New Roman" w:hAnsi="Tahoma" w:cs="Tahoma"/>
                <w:sz w:val="17"/>
                <w:szCs w:val="17"/>
              </w:rPr>
              <w:t>Co-brand</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5" name="Picture 9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66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107" type="#_x0000_t75" style="width:20.25pt;height:18pt" o:ole="">
                  <v:imagedata r:id="rId4" o:title=""/>
                </v:shape>
                <w:control r:id="rId185" w:name="DefaultOcxName130" w:shapeid="_x0000_i2107"/>
              </w:object>
            </w:r>
          </w:p>
        </w:tc>
        <w:tc>
          <w:tcPr>
            <w:tcW w:w="706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b. </w:t>
            </w:r>
            <w:r w:rsidRPr="00046E74">
              <w:rPr>
                <w:rFonts w:ascii="Tahoma" w:eastAsia="Times New Roman" w:hAnsi="Tahoma" w:cs="Tahoma"/>
                <w:sz w:val="17"/>
                <w:szCs w:val="17"/>
              </w:rPr>
              <w:t>Manufacturer brand</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6" name="Picture 9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66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106" type="#_x0000_t75" style="width:20.25pt;height:18pt" o:ole="">
                  <v:imagedata r:id="rId4" o:title=""/>
                </v:shape>
                <w:control r:id="rId186" w:name="DefaultOcxName224" w:shapeid="_x0000_i2106"/>
              </w:object>
            </w:r>
          </w:p>
        </w:tc>
        <w:tc>
          <w:tcPr>
            <w:tcW w:w="706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c. </w:t>
            </w:r>
            <w:r w:rsidRPr="00046E74">
              <w:rPr>
                <w:rFonts w:ascii="Tahoma" w:eastAsia="Times New Roman" w:hAnsi="Tahoma" w:cs="Tahoma"/>
                <w:sz w:val="17"/>
                <w:szCs w:val="17"/>
              </w:rPr>
              <w:t>Private brand</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7" name="Picture 96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66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105" type="#_x0000_t75" style="width:20.25pt;height:18pt" o:ole="">
                  <v:imagedata r:id="rId4" o:title=""/>
                </v:shape>
                <w:control r:id="rId187" w:name="DefaultOcxName315" w:shapeid="_x0000_i2105"/>
              </w:object>
            </w:r>
          </w:p>
        </w:tc>
        <w:tc>
          <w:tcPr>
            <w:tcW w:w="706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d. </w:t>
            </w:r>
            <w:r w:rsidRPr="00046E74">
              <w:rPr>
                <w:rFonts w:ascii="Tahoma" w:eastAsia="Times New Roman" w:hAnsi="Tahoma" w:cs="Tahoma"/>
                <w:sz w:val="17"/>
                <w:szCs w:val="17"/>
              </w:rPr>
              <w:t>Multi brand</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8" name="Picture 9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5"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bl>
    <w:p w:rsidR="00046E74" w:rsidRPr="00046E74" w:rsidRDefault="00046E74" w:rsidP="00BC292C">
      <w:pPr>
        <w:shd w:val="clear" w:color="auto" w:fill="FFFFFF"/>
        <w:spacing w:after="0" w:line="240" w:lineRule="auto"/>
        <w:rPr>
          <w:rFonts w:ascii="Tahoma" w:eastAsia="Times New Roman" w:hAnsi="Tahoma" w:cs="Tahoma"/>
          <w:color w:val="000000"/>
          <w:sz w:val="17"/>
          <w:szCs w:val="17"/>
        </w:rPr>
      </w:pPr>
      <w:r w:rsidRPr="00046E74">
        <w:rPr>
          <w:rFonts w:ascii="Tahoma" w:eastAsia="Times New Roman" w:hAnsi="Tahoma" w:cs="Tahoma"/>
          <w:color w:val="000000"/>
          <w:sz w:val="17"/>
          <w:szCs w:val="17"/>
        </w:rPr>
        <w:t>Brand loyalty for a product is an outcome of -</w:t>
      </w:r>
    </w:p>
    <w:tbl>
      <w:tblPr>
        <w:tblW w:w="10155" w:type="dxa"/>
        <w:tblCellMar>
          <w:left w:w="0" w:type="dxa"/>
          <w:right w:w="0" w:type="dxa"/>
        </w:tblCellMar>
        <w:tblLook w:val="04A0"/>
      </w:tblPr>
      <w:tblGrid>
        <w:gridCol w:w="2890"/>
        <w:gridCol w:w="6792"/>
        <w:gridCol w:w="473"/>
      </w:tblGrid>
      <w:tr w:rsidR="00046E74" w:rsidRPr="00046E74" w:rsidTr="00046E74">
        <w:tc>
          <w:tcPr>
            <w:tcW w:w="289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104" type="#_x0000_t75" style="width:20.25pt;height:18pt" o:ole="">
                  <v:imagedata r:id="rId4" o:title=""/>
                </v:shape>
                <w:control r:id="rId188" w:name="DefaultOcxName411" w:shapeid="_x0000_i2104"/>
              </w:object>
            </w:r>
          </w:p>
        </w:tc>
        <w:tc>
          <w:tcPr>
            <w:tcW w:w="6792"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a. </w:t>
            </w:r>
            <w:r w:rsidRPr="00046E74">
              <w:rPr>
                <w:rFonts w:ascii="Tahoma" w:eastAsia="Times New Roman" w:hAnsi="Tahoma" w:cs="Tahoma"/>
                <w:sz w:val="17"/>
                <w:szCs w:val="17"/>
              </w:rPr>
              <w:t>Company's popularity</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9" name="Picture 9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89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lastRenderedPageBreak/>
              <w:object w:dxaOrig="1440" w:dyaOrig="1440">
                <v:shape id="_x0000_i2103" type="#_x0000_t75" style="width:20.25pt;height:18pt" o:ole="">
                  <v:imagedata r:id="rId4" o:title=""/>
                </v:shape>
                <w:control r:id="rId189" w:name="DefaultOcxName57" w:shapeid="_x0000_i2103"/>
              </w:object>
            </w:r>
          </w:p>
        </w:tc>
        <w:tc>
          <w:tcPr>
            <w:tcW w:w="6792"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b. </w:t>
            </w:r>
            <w:r w:rsidRPr="00046E74">
              <w:rPr>
                <w:rFonts w:ascii="Tahoma" w:eastAsia="Times New Roman" w:hAnsi="Tahoma" w:cs="Tahoma"/>
                <w:sz w:val="17"/>
                <w:szCs w:val="17"/>
              </w:rPr>
              <w:t>Popularity of product</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0" name="Picture 97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89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102" type="#_x0000_t75" style="width:20.25pt;height:18pt" o:ole="">
                  <v:imagedata r:id="rId4" o:title=""/>
                </v:shape>
                <w:control r:id="rId190" w:name="DefaultOcxName67" w:shapeid="_x0000_i2102"/>
              </w:object>
            </w:r>
          </w:p>
        </w:tc>
        <w:tc>
          <w:tcPr>
            <w:tcW w:w="6792"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c. </w:t>
            </w:r>
            <w:r w:rsidRPr="00046E74">
              <w:rPr>
                <w:rFonts w:ascii="Tahoma" w:eastAsia="Times New Roman" w:hAnsi="Tahoma" w:cs="Tahoma"/>
                <w:sz w:val="17"/>
                <w:szCs w:val="17"/>
              </w:rPr>
              <w:t>Consumer's demand</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1" name="Picture 9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890"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101" type="#_x0000_t75" style="width:20.25pt;height:18pt" o:ole="">
                  <v:imagedata r:id="rId4" o:title=""/>
                </v:shape>
                <w:control r:id="rId191" w:name="DefaultOcxName77" w:shapeid="_x0000_i2101"/>
              </w:object>
            </w:r>
          </w:p>
        </w:tc>
        <w:tc>
          <w:tcPr>
            <w:tcW w:w="6792"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d. </w:t>
            </w:r>
            <w:r w:rsidRPr="00046E74">
              <w:rPr>
                <w:rFonts w:ascii="Tahoma" w:eastAsia="Times New Roman" w:hAnsi="Tahoma" w:cs="Tahoma"/>
                <w:sz w:val="17"/>
                <w:szCs w:val="17"/>
              </w:rPr>
              <w:t>Frequent purchase</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2" name="Picture 97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bl>
    <w:p w:rsidR="00046E74" w:rsidRPr="00046E74" w:rsidRDefault="00046E74" w:rsidP="00BC292C">
      <w:pPr>
        <w:shd w:val="clear" w:color="auto" w:fill="FFFFFF"/>
        <w:spacing w:after="0" w:line="240" w:lineRule="auto"/>
        <w:rPr>
          <w:rFonts w:ascii="Tahoma" w:eastAsia="Times New Roman" w:hAnsi="Tahoma" w:cs="Tahoma"/>
          <w:color w:val="000000"/>
          <w:sz w:val="17"/>
          <w:szCs w:val="17"/>
        </w:rPr>
      </w:pPr>
      <w:r w:rsidRPr="00046E74">
        <w:rPr>
          <w:rFonts w:ascii="Tahoma" w:eastAsia="Times New Roman" w:hAnsi="Tahoma" w:cs="Tahoma"/>
          <w:color w:val="000000"/>
          <w:sz w:val="17"/>
          <w:szCs w:val="17"/>
        </w:rPr>
        <w:t>Identify the correct statement from the following that signifies a brand -</w:t>
      </w:r>
    </w:p>
    <w:tbl>
      <w:tblPr>
        <w:tblW w:w="10155" w:type="dxa"/>
        <w:tblCellMar>
          <w:left w:w="0" w:type="dxa"/>
          <w:right w:w="0" w:type="dxa"/>
        </w:tblCellMar>
        <w:tblLook w:val="04A0"/>
      </w:tblPr>
      <w:tblGrid>
        <w:gridCol w:w="2868"/>
        <w:gridCol w:w="6818"/>
        <w:gridCol w:w="469"/>
      </w:tblGrid>
      <w:tr w:rsidR="00046E74" w:rsidRPr="00046E74" w:rsidTr="00046E74">
        <w:tc>
          <w:tcPr>
            <w:tcW w:w="2868"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100" type="#_x0000_t75" style="width:20.25pt;height:18pt" o:ole="">
                  <v:imagedata r:id="rId4" o:title=""/>
                </v:shape>
                <w:control r:id="rId192" w:name="DefaultOcxName87" w:shapeid="_x0000_i2100"/>
              </w:object>
            </w:r>
          </w:p>
        </w:tc>
        <w:tc>
          <w:tcPr>
            <w:tcW w:w="6818"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a. </w:t>
            </w:r>
            <w:r w:rsidRPr="00046E74">
              <w:rPr>
                <w:rFonts w:ascii="Tahoma" w:eastAsia="Times New Roman" w:hAnsi="Tahoma" w:cs="Tahoma"/>
                <w:sz w:val="17"/>
                <w:szCs w:val="17"/>
              </w:rPr>
              <w:t>Brand is only a name</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3" name="Picture 9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868"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99" type="#_x0000_t75" style="width:20.25pt;height:18pt" o:ole="">
                  <v:imagedata r:id="rId4" o:title=""/>
                </v:shape>
                <w:control r:id="rId193" w:name="DefaultOcxName97" w:shapeid="_x0000_i2099"/>
              </w:object>
            </w:r>
          </w:p>
        </w:tc>
        <w:tc>
          <w:tcPr>
            <w:tcW w:w="6818"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b. </w:t>
            </w:r>
            <w:r w:rsidRPr="00046E74">
              <w:rPr>
                <w:rFonts w:ascii="Tahoma" w:eastAsia="Times New Roman" w:hAnsi="Tahoma" w:cs="Tahoma"/>
                <w:sz w:val="17"/>
                <w:szCs w:val="17"/>
              </w:rPr>
              <w:t>Brand is tangible</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4" name="Picture 9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868"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98" type="#_x0000_t75" style="width:20.25pt;height:18pt" o:ole="">
                  <v:imagedata r:id="rId4" o:title=""/>
                </v:shape>
                <w:control r:id="rId194" w:name="DefaultOcxName107" w:shapeid="_x0000_i2098"/>
              </w:object>
            </w:r>
          </w:p>
        </w:tc>
        <w:tc>
          <w:tcPr>
            <w:tcW w:w="6818"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c. </w:t>
            </w:r>
            <w:r w:rsidRPr="00046E74">
              <w:rPr>
                <w:rFonts w:ascii="Tahoma" w:eastAsia="Times New Roman" w:hAnsi="Tahoma" w:cs="Tahoma"/>
                <w:sz w:val="17"/>
                <w:szCs w:val="17"/>
              </w:rPr>
              <w:t>Brand is a trademark</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5" name="Picture 97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868"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97" type="#_x0000_t75" style="width:20.25pt;height:18pt" o:ole="">
                  <v:imagedata r:id="rId4" o:title=""/>
                </v:shape>
                <w:control r:id="rId195" w:name="DefaultOcxName1113" w:shapeid="_x0000_i2097"/>
              </w:object>
            </w:r>
          </w:p>
        </w:tc>
        <w:tc>
          <w:tcPr>
            <w:tcW w:w="6818"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d. </w:t>
            </w:r>
            <w:r w:rsidRPr="00046E74">
              <w:rPr>
                <w:rFonts w:ascii="Tahoma" w:eastAsia="Times New Roman" w:hAnsi="Tahoma" w:cs="Tahoma"/>
                <w:sz w:val="17"/>
                <w:szCs w:val="17"/>
              </w:rPr>
              <w:t>Brand is market position</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6" name="Picture 9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9"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bl>
    <w:p w:rsidR="00046E74" w:rsidRPr="00046E74" w:rsidRDefault="00046E74" w:rsidP="00BC292C">
      <w:pPr>
        <w:shd w:val="clear" w:color="auto" w:fill="FFFFFF"/>
        <w:spacing w:after="0" w:line="240" w:lineRule="auto"/>
        <w:rPr>
          <w:rFonts w:ascii="Tahoma" w:eastAsia="Times New Roman" w:hAnsi="Tahoma" w:cs="Tahoma"/>
          <w:color w:val="000000"/>
          <w:sz w:val="17"/>
          <w:szCs w:val="17"/>
        </w:rPr>
      </w:pPr>
      <w:r w:rsidRPr="00046E74">
        <w:rPr>
          <w:rFonts w:ascii="Tahoma" w:eastAsia="Times New Roman" w:hAnsi="Tahoma" w:cs="Tahoma"/>
          <w:color w:val="000000"/>
          <w:sz w:val="17"/>
          <w:szCs w:val="17"/>
        </w:rPr>
        <w:t>One of the disadvantages of branding is -</w:t>
      </w:r>
    </w:p>
    <w:tbl>
      <w:tblPr>
        <w:tblW w:w="10155" w:type="dxa"/>
        <w:tblCellMar>
          <w:left w:w="0" w:type="dxa"/>
          <w:right w:w="0" w:type="dxa"/>
        </w:tblCellMar>
        <w:tblLook w:val="04A0"/>
      </w:tblPr>
      <w:tblGrid>
        <w:gridCol w:w="2717"/>
        <w:gridCol w:w="6994"/>
        <w:gridCol w:w="444"/>
      </w:tblGrid>
      <w:tr w:rsidR="00046E74" w:rsidRPr="00046E74" w:rsidTr="00046E74">
        <w:tc>
          <w:tcPr>
            <w:tcW w:w="2717"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96" type="#_x0000_t75" style="width:20.25pt;height:18pt" o:ole="">
                  <v:imagedata r:id="rId4" o:title=""/>
                </v:shape>
                <w:control r:id="rId196" w:name="DefaultOcxName1210" w:shapeid="_x0000_i2096"/>
              </w:object>
            </w:r>
          </w:p>
        </w:tc>
        <w:tc>
          <w:tcPr>
            <w:tcW w:w="6994"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a. </w:t>
            </w:r>
            <w:r w:rsidRPr="00046E74">
              <w:rPr>
                <w:rFonts w:ascii="Tahoma" w:eastAsia="Times New Roman" w:hAnsi="Tahoma" w:cs="Tahoma"/>
                <w:sz w:val="17"/>
                <w:szCs w:val="17"/>
              </w:rPr>
              <w:t>It is negative</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7" name="Picture 9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4"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717"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95" type="#_x0000_t75" style="width:20.25pt;height:18pt" o:ole="">
                  <v:imagedata r:id="rId4" o:title=""/>
                </v:shape>
                <w:control r:id="rId197" w:name="DefaultOcxName136" w:shapeid="_x0000_i2095"/>
              </w:object>
            </w:r>
          </w:p>
        </w:tc>
        <w:tc>
          <w:tcPr>
            <w:tcW w:w="6994"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b. </w:t>
            </w:r>
            <w:r w:rsidRPr="00046E74">
              <w:rPr>
                <w:rFonts w:ascii="Tahoma" w:eastAsia="Times New Roman" w:hAnsi="Tahoma" w:cs="Tahoma"/>
                <w:sz w:val="17"/>
                <w:szCs w:val="17"/>
              </w:rPr>
              <w:t>It is competitive</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8" name="Picture 9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4"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717"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94" type="#_x0000_t75" style="width:20.25pt;height:18pt" o:ole="">
                  <v:imagedata r:id="rId4" o:title=""/>
                </v:shape>
                <w:control r:id="rId198" w:name="DefaultOcxName146" w:shapeid="_x0000_i2094"/>
              </w:object>
            </w:r>
          </w:p>
        </w:tc>
        <w:tc>
          <w:tcPr>
            <w:tcW w:w="6994"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c. </w:t>
            </w:r>
            <w:r w:rsidRPr="00046E74">
              <w:rPr>
                <w:rFonts w:ascii="Tahoma" w:eastAsia="Times New Roman" w:hAnsi="Tahoma" w:cs="Tahoma"/>
                <w:sz w:val="17"/>
                <w:szCs w:val="17"/>
              </w:rPr>
              <w:t>It is costly</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79" name="Picture 97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4"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717"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93" type="#_x0000_t75" style="width:20.25pt;height:18pt" o:ole="">
                  <v:imagedata r:id="rId4" o:title=""/>
                </v:shape>
                <w:control r:id="rId199" w:name="DefaultOcxName156" w:shapeid="_x0000_i2093"/>
              </w:object>
            </w:r>
          </w:p>
        </w:tc>
        <w:tc>
          <w:tcPr>
            <w:tcW w:w="6994"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d. </w:t>
            </w:r>
            <w:r w:rsidRPr="00046E74">
              <w:rPr>
                <w:rFonts w:ascii="Tahoma" w:eastAsia="Times New Roman" w:hAnsi="Tahoma" w:cs="Tahoma"/>
                <w:sz w:val="17"/>
                <w:szCs w:val="17"/>
              </w:rPr>
              <w:t>It is risky</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0" name="Picture 9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4"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bl>
    <w:p w:rsidR="00046E74" w:rsidRPr="00046E74" w:rsidRDefault="00046E74" w:rsidP="00BC292C">
      <w:pPr>
        <w:shd w:val="clear" w:color="auto" w:fill="FFFFFF"/>
        <w:spacing w:after="0" w:line="240" w:lineRule="auto"/>
        <w:rPr>
          <w:rFonts w:ascii="Tahoma" w:eastAsia="Times New Roman" w:hAnsi="Tahoma" w:cs="Tahoma"/>
          <w:color w:val="000000"/>
          <w:sz w:val="17"/>
          <w:szCs w:val="17"/>
        </w:rPr>
      </w:pPr>
      <w:r w:rsidRPr="00046E74">
        <w:rPr>
          <w:rFonts w:ascii="Tahoma" w:eastAsia="Times New Roman" w:hAnsi="Tahoma" w:cs="Tahoma"/>
          <w:color w:val="000000"/>
          <w:sz w:val="17"/>
          <w:szCs w:val="17"/>
        </w:rPr>
        <w:t>TATA DOCOMO is an example for -</w:t>
      </w:r>
    </w:p>
    <w:tbl>
      <w:tblPr>
        <w:tblW w:w="10155" w:type="dxa"/>
        <w:tblCellMar>
          <w:left w:w="0" w:type="dxa"/>
          <w:right w:w="0" w:type="dxa"/>
        </w:tblCellMar>
        <w:tblLook w:val="04A0"/>
      </w:tblPr>
      <w:tblGrid>
        <w:gridCol w:w="2666"/>
        <w:gridCol w:w="7053"/>
        <w:gridCol w:w="436"/>
      </w:tblGrid>
      <w:tr w:rsidR="00046E74" w:rsidRPr="00046E74" w:rsidTr="00046E74">
        <w:tc>
          <w:tcPr>
            <w:tcW w:w="2666"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92" type="#_x0000_t75" style="width:20.25pt;height:18pt" o:ole="">
                  <v:imagedata r:id="rId4" o:title=""/>
                </v:shape>
                <w:control r:id="rId200" w:name="DefaultOcxName163" w:shapeid="_x0000_i2092"/>
              </w:object>
            </w:r>
          </w:p>
        </w:tc>
        <w:tc>
          <w:tcPr>
            <w:tcW w:w="7053"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a. </w:t>
            </w:r>
            <w:r w:rsidRPr="00046E74">
              <w:rPr>
                <w:rFonts w:ascii="Tahoma" w:eastAsia="Times New Roman" w:hAnsi="Tahoma" w:cs="Tahoma"/>
                <w:sz w:val="17"/>
                <w:szCs w:val="17"/>
              </w:rPr>
              <w:t>Manufacturer branding</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1" name="Picture 9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666"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91" type="#_x0000_t75" style="width:20.25pt;height:18pt" o:ole="">
                  <v:imagedata r:id="rId4" o:title=""/>
                </v:shape>
                <w:control r:id="rId201" w:name="DefaultOcxName173" w:shapeid="_x0000_i2091"/>
              </w:object>
            </w:r>
          </w:p>
        </w:tc>
        <w:tc>
          <w:tcPr>
            <w:tcW w:w="7053"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b. </w:t>
            </w:r>
            <w:r w:rsidRPr="00046E74">
              <w:rPr>
                <w:rFonts w:ascii="Tahoma" w:eastAsia="Times New Roman" w:hAnsi="Tahoma" w:cs="Tahoma"/>
                <w:sz w:val="17"/>
                <w:szCs w:val="17"/>
              </w:rPr>
              <w:t>Multi-branding</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2" name="Picture 9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666"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90" type="#_x0000_t75" style="width:20.25pt;height:18pt" o:ole="">
                  <v:imagedata r:id="rId4" o:title=""/>
                </v:shape>
                <w:control r:id="rId202" w:name="DefaultOcxName183" w:shapeid="_x0000_i2090"/>
              </w:object>
            </w:r>
          </w:p>
        </w:tc>
        <w:tc>
          <w:tcPr>
            <w:tcW w:w="7053"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c. </w:t>
            </w:r>
            <w:r w:rsidRPr="00046E74">
              <w:rPr>
                <w:rFonts w:ascii="Tahoma" w:eastAsia="Times New Roman" w:hAnsi="Tahoma" w:cs="Tahoma"/>
                <w:sz w:val="17"/>
                <w:szCs w:val="17"/>
              </w:rPr>
              <w:t>Co-branding</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3" name="Picture 98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2666"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89" type="#_x0000_t75" style="width:20.25pt;height:18pt" o:ole="">
                  <v:imagedata r:id="rId4" o:title=""/>
                </v:shape>
                <w:control r:id="rId203" w:name="DefaultOcxName193" w:shapeid="_x0000_i2089"/>
              </w:object>
            </w:r>
          </w:p>
        </w:tc>
        <w:tc>
          <w:tcPr>
            <w:tcW w:w="7053"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d. </w:t>
            </w:r>
            <w:r w:rsidRPr="00046E74">
              <w:rPr>
                <w:rFonts w:ascii="Tahoma" w:eastAsia="Times New Roman" w:hAnsi="Tahoma" w:cs="Tahoma"/>
                <w:sz w:val="17"/>
                <w:szCs w:val="17"/>
              </w:rPr>
              <w:t>Private branding</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4" name="Picture 9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6"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bl>
    <w:p w:rsidR="00046E74" w:rsidRPr="00046E74" w:rsidRDefault="00046E74" w:rsidP="00BC292C">
      <w:pPr>
        <w:shd w:val="clear" w:color="auto" w:fill="FFFFFF"/>
        <w:spacing w:after="0" w:line="240" w:lineRule="auto"/>
        <w:rPr>
          <w:rFonts w:ascii="Tahoma" w:eastAsia="Times New Roman" w:hAnsi="Tahoma" w:cs="Tahoma"/>
          <w:color w:val="000000"/>
          <w:sz w:val="17"/>
          <w:szCs w:val="17"/>
        </w:rPr>
      </w:pPr>
      <w:r w:rsidRPr="00046E74">
        <w:rPr>
          <w:rFonts w:ascii="Tahoma" w:eastAsia="Times New Roman" w:hAnsi="Tahoma" w:cs="Tahoma"/>
          <w:color w:val="000000"/>
          <w:sz w:val="17"/>
          <w:szCs w:val="17"/>
        </w:rPr>
        <w:t>When companies are bored with their brands it is called as -</w:t>
      </w:r>
    </w:p>
    <w:tbl>
      <w:tblPr>
        <w:tblW w:w="10155" w:type="dxa"/>
        <w:tblCellMar>
          <w:left w:w="0" w:type="dxa"/>
          <w:right w:w="0" w:type="dxa"/>
        </w:tblCellMar>
        <w:tblLook w:val="04A0"/>
      </w:tblPr>
      <w:tblGrid>
        <w:gridCol w:w="3087"/>
        <w:gridCol w:w="6563"/>
        <w:gridCol w:w="505"/>
      </w:tblGrid>
      <w:tr w:rsidR="00046E74" w:rsidRPr="00046E74" w:rsidTr="00046E74">
        <w:tc>
          <w:tcPr>
            <w:tcW w:w="3087"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88" type="#_x0000_t75" style="width:20.25pt;height:18pt" o:ole="">
                  <v:imagedata r:id="rId4" o:title=""/>
                </v:shape>
                <w:control r:id="rId204" w:name="DefaultOcxName203" w:shapeid="_x0000_i2088"/>
              </w:object>
            </w:r>
          </w:p>
        </w:tc>
        <w:tc>
          <w:tcPr>
            <w:tcW w:w="6563"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a. </w:t>
            </w:r>
            <w:r w:rsidRPr="00046E74">
              <w:rPr>
                <w:rFonts w:ascii="Tahoma" w:eastAsia="Times New Roman" w:hAnsi="Tahoma" w:cs="Tahoma"/>
                <w:sz w:val="17"/>
                <w:szCs w:val="17"/>
              </w:rPr>
              <w:t>Brand amnesia</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5" name="Picture 9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5"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3087"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87" type="#_x0000_t75" style="width:20.25pt;height:18pt" o:ole="">
                  <v:imagedata r:id="rId4" o:title=""/>
                </v:shape>
                <w:control r:id="rId205" w:name="DefaultOcxName2110" w:shapeid="_x0000_i2087"/>
              </w:object>
            </w:r>
          </w:p>
        </w:tc>
        <w:tc>
          <w:tcPr>
            <w:tcW w:w="6563"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b. </w:t>
            </w:r>
            <w:r w:rsidRPr="00046E74">
              <w:rPr>
                <w:rFonts w:ascii="Tahoma" w:eastAsia="Times New Roman" w:hAnsi="Tahoma" w:cs="Tahoma"/>
                <w:sz w:val="17"/>
                <w:szCs w:val="17"/>
              </w:rPr>
              <w:t>Brand fatigue</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6" name="Picture 98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5"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3087"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86" type="#_x0000_t75" style="width:20.25pt;height:18pt" o:ole="">
                  <v:imagedata r:id="rId4" o:title=""/>
                </v:shape>
                <w:control r:id="rId206" w:name="DefaultOcxName223" w:shapeid="_x0000_i2086"/>
              </w:object>
            </w:r>
          </w:p>
        </w:tc>
        <w:tc>
          <w:tcPr>
            <w:tcW w:w="6563"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c. </w:t>
            </w:r>
            <w:r w:rsidRPr="00046E74">
              <w:rPr>
                <w:rFonts w:ascii="Tahoma" w:eastAsia="Times New Roman" w:hAnsi="Tahoma" w:cs="Tahoma"/>
                <w:sz w:val="17"/>
                <w:szCs w:val="17"/>
              </w:rPr>
              <w:t>Brand suicide</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7" name="Picture 9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5"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r w:rsidR="00046E74" w:rsidRPr="00046E74" w:rsidTr="00046E74">
        <w:tc>
          <w:tcPr>
            <w:tcW w:w="3087"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szCs w:val="17"/>
              </w:rPr>
              <w:object w:dxaOrig="1440" w:dyaOrig="1440">
                <v:shape id="_x0000_i2085" type="#_x0000_t75" style="width:20.25pt;height:18pt" o:ole="">
                  <v:imagedata r:id="rId4" o:title=""/>
                </v:shape>
                <w:control r:id="rId207" w:name="DefaultOcxName233" w:shapeid="_x0000_i2085"/>
              </w:object>
            </w:r>
          </w:p>
        </w:tc>
        <w:tc>
          <w:tcPr>
            <w:tcW w:w="6563" w:type="dxa"/>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r w:rsidRPr="00046E74">
              <w:rPr>
                <w:rFonts w:ascii="Tahoma" w:eastAsia="Times New Roman" w:hAnsi="Tahoma" w:cs="Tahoma"/>
                <w:sz w:val="17"/>
              </w:rPr>
              <w:t>d. </w:t>
            </w:r>
            <w:r w:rsidRPr="00046E74">
              <w:rPr>
                <w:rFonts w:ascii="Tahoma" w:eastAsia="Times New Roman" w:hAnsi="Tahoma" w:cs="Tahoma"/>
                <w:sz w:val="17"/>
                <w:szCs w:val="17"/>
              </w:rPr>
              <w:t>Brand paranoia</w:t>
            </w:r>
            <w:r w:rsidRPr="00046E7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88" name="Picture 9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5" w:type="dxa"/>
            <w:tcBorders>
              <w:top w:val="nil"/>
              <w:left w:val="nil"/>
              <w:bottom w:val="nil"/>
              <w:right w:val="nil"/>
            </w:tcBorders>
            <w:tcMar>
              <w:top w:w="72" w:type="dxa"/>
              <w:left w:w="72" w:type="dxa"/>
              <w:bottom w:w="72" w:type="dxa"/>
              <w:right w:w="0" w:type="dxa"/>
            </w:tcMar>
            <w:hideMark/>
          </w:tcPr>
          <w:p w:rsidR="00046E74" w:rsidRPr="00046E74" w:rsidRDefault="00046E74" w:rsidP="00BC292C">
            <w:pPr>
              <w:spacing w:after="0" w:line="240" w:lineRule="auto"/>
              <w:rPr>
                <w:rFonts w:ascii="Tahoma" w:eastAsia="Times New Roman" w:hAnsi="Tahoma" w:cs="Tahoma"/>
                <w:sz w:val="17"/>
                <w:szCs w:val="17"/>
              </w:rPr>
            </w:pPr>
          </w:p>
        </w:tc>
      </w:tr>
    </w:tbl>
    <w:p w:rsidR="002C4F2F" w:rsidRDefault="00046E74" w:rsidP="00BC292C">
      <w:pPr>
        <w:spacing w:after="0" w:line="240" w:lineRule="auto"/>
        <w:rPr>
          <w:sz w:val="28"/>
        </w:rPr>
      </w:pPr>
      <w:r>
        <w:rPr>
          <w:sz w:val="28"/>
        </w:rPr>
        <w:t>2 Marks</w:t>
      </w:r>
    </w:p>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Brands can be developed in these ways EXCEPT -</w:t>
      </w:r>
    </w:p>
    <w:tbl>
      <w:tblPr>
        <w:tblW w:w="10155" w:type="dxa"/>
        <w:tblCellMar>
          <w:left w:w="0" w:type="dxa"/>
          <w:right w:w="0" w:type="dxa"/>
        </w:tblCellMar>
        <w:tblLook w:val="04A0"/>
      </w:tblPr>
      <w:tblGrid>
        <w:gridCol w:w="2894"/>
        <w:gridCol w:w="6788"/>
        <w:gridCol w:w="473"/>
      </w:tblGrid>
      <w:tr w:rsidR="00BC292C" w:rsidRPr="00BC292C" w:rsidTr="00BC292C">
        <w:tc>
          <w:tcPr>
            <w:tcW w:w="2894"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12" type="#_x0000_t75" style="width:20.25pt;height:18pt" o:ole="">
                  <v:imagedata r:id="rId4" o:title=""/>
                </v:shape>
                <w:control r:id="rId208" w:name="DefaultOcxName60" w:shapeid="_x0000_i2212"/>
              </w:object>
            </w:r>
          </w:p>
        </w:tc>
        <w:tc>
          <w:tcPr>
            <w:tcW w:w="678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Brand extension</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9" name="Picture 11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894"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11" type="#_x0000_t75" style="width:20.25pt;height:18pt" o:ole="">
                  <v:imagedata r:id="rId4" o:title=""/>
                </v:shape>
                <w:control r:id="rId209" w:name="DefaultOcxName138" w:shapeid="_x0000_i2211"/>
              </w:object>
            </w:r>
          </w:p>
        </w:tc>
        <w:tc>
          <w:tcPr>
            <w:tcW w:w="678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Line extension</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0" name="Picture 11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894"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10" type="#_x0000_t75" style="width:20.25pt;height:18pt" o:ole="">
                  <v:imagedata r:id="rId4" o:title=""/>
                </v:shape>
                <w:control r:id="rId210" w:name="DefaultOcxName225" w:shapeid="_x0000_i2210"/>
              </w:object>
            </w:r>
          </w:p>
        </w:tc>
        <w:tc>
          <w:tcPr>
            <w:tcW w:w="678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Company expansion</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1" name="Picture 11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894"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09" type="#_x0000_t75" style="width:20.25pt;height:18pt" o:ole="">
                  <v:imagedata r:id="rId4" o:title=""/>
                </v:shape>
                <w:control r:id="rId211" w:name="DefaultOcxName316" w:shapeid="_x0000_i2209"/>
              </w:object>
            </w:r>
          </w:p>
        </w:tc>
        <w:tc>
          <w:tcPr>
            <w:tcW w:w="678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Multi branding</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2" name="Picture 11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lastRenderedPageBreak/>
        <w:t>Identify the criteria to select a brand name among the following -</w:t>
      </w:r>
    </w:p>
    <w:tbl>
      <w:tblPr>
        <w:tblW w:w="10155" w:type="dxa"/>
        <w:tblCellMar>
          <w:left w:w="0" w:type="dxa"/>
          <w:right w:w="0" w:type="dxa"/>
        </w:tblCellMar>
        <w:tblLook w:val="04A0"/>
      </w:tblPr>
      <w:tblGrid>
        <w:gridCol w:w="2252"/>
        <w:gridCol w:w="7535"/>
        <w:gridCol w:w="368"/>
      </w:tblGrid>
      <w:tr w:rsidR="00BC292C" w:rsidRPr="00BC292C" w:rsidTr="00BC292C">
        <w:tc>
          <w:tcPr>
            <w:tcW w:w="225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08" type="#_x0000_t75" style="width:20.25pt;height:18pt" o:ole="">
                  <v:imagedata r:id="rId4" o:title=""/>
                </v:shape>
                <w:control r:id="rId212" w:name="DefaultOcxName412" w:shapeid="_x0000_i2208"/>
              </w:object>
            </w:r>
          </w:p>
        </w:tc>
        <w:tc>
          <w:tcPr>
            <w:tcW w:w="753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Evaluative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3" name="Picture 11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8"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25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07" type="#_x0000_t75" style="width:20.25pt;height:18pt" o:ole="">
                  <v:imagedata r:id="rId4" o:title=""/>
                </v:shape>
                <w:control r:id="rId213" w:name="DefaultOcxName59" w:shapeid="_x0000_i2207"/>
              </w:object>
            </w:r>
          </w:p>
        </w:tc>
        <w:tc>
          <w:tcPr>
            <w:tcW w:w="753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Exchangeable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4" name="Picture 11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8"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25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06" type="#_x0000_t75" style="width:20.25pt;height:18pt" o:ole="">
                  <v:imagedata r:id="rId4" o:title=""/>
                </v:shape>
                <w:control r:id="rId214" w:name="DefaultOcxName68" w:shapeid="_x0000_i2206"/>
              </w:object>
            </w:r>
          </w:p>
        </w:tc>
        <w:tc>
          <w:tcPr>
            <w:tcW w:w="753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Easy handling</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5" name="Picture 11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8"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25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05" type="#_x0000_t75" style="width:20.25pt;height:18pt" o:ole="">
                  <v:imagedata r:id="rId4" o:title=""/>
                </v:shape>
                <w:control r:id="rId215" w:name="DefaultOcxName78" w:shapeid="_x0000_i2205"/>
              </w:object>
            </w:r>
          </w:p>
        </w:tc>
        <w:tc>
          <w:tcPr>
            <w:tcW w:w="753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Easy recognition</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6" name="Picture 111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8"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Identify true and false statement - A.Incorrectly positioned product helps the brand B.Brands last for a longer period in market</w:t>
      </w:r>
    </w:p>
    <w:tbl>
      <w:tblPr>
        <w:tblW w:w="10155" w:type="dxa"/>
        <w:tblCellMar>
          <w:left w:w="0" w:type="dxa"/>
          <w:right w:w="0" w:type="dxa"/>
        </w:tblCellMar>
        <w:tblLook w:val="04A0"/>
      </w:tblPr>
      <w:tblGrid>
        <w:gridCol w:w="3820"/>
        <w:gridCol w:w="5710"/>
        <w:gridCol w:w="625"/>
      </w:tblGrid>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04" type="#_x0000_t75" style="width:20.25pt;height:18pt" o:ole="">
                  <v:imagedata r:id="rId4" o:title=""/>
                </v:shape>
                <w:control r:id="rId216" w:name="DefaultOcxName88" w:shapeid="_x0000_i2204"/>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A-true, B-false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7" name="Picture 11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03" type="#_x0000_t75" style="width:20.25pt;height:18pt" o:ole="">
                  <v:imagedata r:id="rId4" o:title=""/>
                </v:shape>
                <w:control r:id="rId217" w:name="DefaultOcxName98" w:shapeid="_x0000_i2203"/>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A-false, B-true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8" name="Picture 11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02" type="#_x0000_t75" style="width:20.25pt;height:18pt" o:ole="">
                  <v:imagedata r:id="rId4" o:title=""/>
                </v:shape>
                <w:control r:id="rId218" w:name="DefaultOcxName108" w:shapeid="_x0000_i2202"/>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A-true, B-true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9" name="Picture 11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01" type="#_x0000_t75" style="width:20.25pt;height:18pt" o:ole="">
                  <v:imagedata r:id="rId4" o:title=""/>
                </v:shape>
                <w:control r:id="rId219" w:name="DefaultOcxName1114" w:shapeid="_x0000_i2201"/>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A-false, B-false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0" name="Picture 112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One of the disadvantage of Licensing a brand is -</w:t>
      </w:r>
    </w:p>
    <w:tbl>
      <w:tblPr>
        <w:tblW w:w="10155" w:type="dxa"/>
        <w:tblCellMar>
          <w:left w:w="0" w:type="dxa"/>
          <w:right w:w="0" w:type="dxa"/>
        </w:tblCellMar>
        <w:tblLook w:val="04A0"/>
      </w:tblPr>
      <w:tblGrid>
        <w:gridCol w:w="2699"/>
        <w:gridCol w:w="7015"/>
        <w:gridCol w:w="441"/>
      </w:tblGrid>
      <w:tr w:rsidR="00BC292C" w:rsidRPr="00BC292C" w:rsidTr="00BC292C">
        <w:tc>
          <w:tcPr>
            <w:tcW w:w="269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00" type="#_x0000_t75" style="width:20.25pt;height:18pt" o:ole="">
                  <v:imagedata r:id="rId4" o:title=""/>
                </v:shape>
                <w:control r:id="rId220" w:name="DefaultOcxName1211" w:shapeid="_x0000_i2200"/>
              </w:object>
            </w:r>
          </w:p>
        </w:tc>
        <w:tc>
          <w:tcPr>
            <w:tcW w:w="701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Failure of positioning</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1" name="Picture 11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69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199" type="#_x0000_t75" style="width:20.25pt;height:18pt" o:ole="">
                  <v:imagedata r:id="rId4" o:title=""/>
                </v:shape>
                <w:control r:id="rId221" w:name="DefaultOcxName137" w:shapeid="_x0000_i2199"/>
              </w:object>
            </w:r>
          </w:p>
        </w:tc>
        <w:tc>
          <w:tcPr>
            <w:tcW w:w="701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Failure of brand</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2" name="Picture 11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69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198" type="#_x0000_t75" style="width:20.25pt;height:18pt" o:ole="">
                  <v:imagedata r:id="rId4" o:title=""/>
                </v:shape>
                <w:control r:id="rId222" w:name="DefaultOcxName147" w:shapeid="_x0000_i2198"/>
              </w:object>
            </w:r>
          </w:p>
        </w:tc>
        <w:tc>
          <w:tcPr>
            <w:tcW w:w="701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Lack of Manufacturing control</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3" name="Picture 11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69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197" type="#_x0000_t75" style="width:20.25pt;height:18pt" o:ole="">
                  <v:imagedata r:id="rId4" o:title=""/>
                </v:shape>
                <w:control r:id="rId223" w:name="DefaultOcxName157" w:shapeid="_x0000_i2197"/>
              </w:object>
            </w:r>
          </w:p>
        </w:tc>
        <w:tc>
          <w:tcPr>
            <w:tcW w:w="701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Lack of authenticity</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4" name="Picture 11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1"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046E74" w:rsidRDefault="00BC292C" w:rsidP="00BC292C">
      <w:pPr>
        <w:spacing w:after="0" w:line="240" w:lineRule="auto"/>
        <w:rPr>
          <w:sz w:val="28"/>
        </w:rPr>
      </w:pPr>
      <w:r>
        <w:rPr>
          <w:sz w:val="28"/>
        </w:rPr>
        <w:t>4 Marks</w:t>
      </w:r>
    </w:p>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Match the following -</w:t>
      </w:r>
    </w:p>
    <w:tbl>
      <w:tblPr>
        <w:tblW w:w="10155" w:type="dxa"/>
        <w:tblCellMar>
          <w:left w:w="0" w:type="dxa"/>
          <w:right w:w="0" w:type="dxa"/>
        </w:tblCellMar>
        <w:tblLook w:val="04A0"/>
      </w:tblPr>
      <w:tblGrid>
        <w:gridCol w:w="5363"/>
        <w:gridCol w:w="3749"/>
        <w:gridCol w:w="1043"/>
      </w:tblGrid>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Brand association</w:t>
            </w:r>
          </w:p>
        </w:tc>
        <w:tc>
          <w:tcPr>
            <w:tcW w:w="265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288" type="#_x0000_t75" style="width:178.5pt;height:18pt" o:ole="">
                  <v:imagedata r:id="rId224" o:title=""/>
                </v:shape>
                <w:control r:id="rId225" w:name="DefaultOcxName70" w:shapeid="_x0000_i2288"/>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205" name="Picture 120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Brand Licensing</w:t>
            </w:r>
          </w:p>
        </w:tc>
        <w:tc>
          <w:tcPr>
            <w:tcW w:w="265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287" type="#_x0000_t75" style="width:178.5pt;height:18pt" o:ole="">
                  <v:imagedata r:id="rId226" o:title=""/>
                </v:shape>
                <w:control r:id="rId227" w:name="DefaultOcxName139" w:shapeid="_x0000_i2287"/>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206" name="Picture 120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Branding</w:t>
            </w:r>
          </w:p>
        </w:tc>
        <w:tc>
          <w:tcPr>
            <w:tcW w:w="265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286" type="#_x0000_t75" style="width:178.5pt;height:18pt" o:ole="">
                  <v:imagedata r:id="rId228" o:title=""/>
                </v:shape>
                <w:control r:id="rId229" w:name="DefaultOcxName226" w:shapeid="_x0000_i2286"/>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207" name="Picture 120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Brand</w:t>
            </w:r>
          </w:p>
        </w:tc>
        <w:tc>
          <w:tcPr>
            <w:tcW w:w="265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285" type="#_x0000_t75" style="width:178.5pt;height:18pt" o:ole="">
                  <v:imagedata r:id="rId230" o:title=""/>
                </v:shape>
                <w:control r:id="rId231" w:name="DefaultOcxName317" w:shapeid="_x0000_i2285"/>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208" name="Picture 120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292C" w:rsidRDefault="00BC292C" w:rsidP="00BC292C">
      <w:pPr>
        <w:shd w:val="clear" w:color="auto" w:fill="FFFFFF"/>
        <w:spacing w:after="0" w:line="240" w:lineRule="auto"/>
        <w:rPr>
          <w:rFonts w:ascii="Tahoma" w:eastAsia="Times New Roman" w:hAnsi="Tahoma" w:cs="Tahoma"/>
          <w:color w:val="000000"/>
          <w:sz w:val="17"/>
          <w:szCs w:val="17"/>
        </w:rPr>
      </w:pPr>
    </w:p>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Brand positioning of a product should consider all these EXCEPT -</w:t>
      </w:r>
    </w:p>
    <w:tbl>
      <w:tblPr>
        <w:tblW w:w="10155" w:type="dxa"/>
        <w:tblCellMar>
          <w:left w:w="0" w:type="dxa"/>
          <w:right w:w="0" w:type="dxa"/>
        </w:tblCellMar>
        <w:tblLook w:val="04A0"/>
      </w:tblPr>
      <w:tblGrid>
        <w:gridCol w:w="2624"/>
        <w:gridCol w:w="7102"/>
        <w:gridCol w:w="429"/>
      </w:tblGrid>
      <w:tr w:rsidR="00BC292C" w:rsidRPr="00BC292C" w:rsidTr="00BC292C">
        <w:tc>
          <w:tcPr>
            <w:tcW w:w="2624"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84" type="#_x0000_t75" style="width:20.25pt;height:18pt" o:ole="">
                  <v:imagedata r:id="rId4" o:title=""/>
                </v:shape>
                <w:control r:id="rId232" w:name="DefaultOcxName413" w:shapeid="_x0000_i2284"/>
              </w:object>
            </w:r>
          </w:p>
        </w:tc>
        <w:tc>
          <w:tcPr>
            <w:tcW w:w="710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Equity</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9" name="Picture 120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624"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83" type="#_x0000_t75" style="width:20.25pt;height:18pt" o:ole="">
                  <v:imagedata r:id="rId4" o:title=""/>
                </v:shape>
                <w:control r:id="rId233" w:name="DefaultOcxName510" w:shapeid="_x0000_i2283"/>
              </w:object>
            </w:r>
          </w:p>
        </w:tc>
        <w:tc>
          <w:tcPr>
            <w:tcW w:w="710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Values</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0" name="Picture 12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624"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82" type="#_x0000_t75" style="width:20.25pt;height:18pt" o:ole="">
                  <v:imagedata r:id="rId4" o:title=""/>
                </v:shape>
                <w:control r:id="rId234" w:name="DefaultOcxName69" w:shapeid="_x0000_i2282"/>
              </w:object>
            </w:r>
          </w:p>
        </w:tc>
        <w:tc>
          <w:tcPr>
            <w:tcW w:w="710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Benefits</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1" name="Picture 12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624"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81" type="#_x0000_t75" style="width:20.25pt;height:18pt" o:ole="">
                  <v:imagedata r:id="rId4" o:title=""/>
                </v:shape>
                <w:control r:id="rId235" w:name="DefaultOcxName79" w:shapeid="_x0000_i2281"/>
              </w:object>
            </w:r>
          </w:p>
        </w:tc>
        <w:tc>
          <w:tcPr>
            <w:tcW w:w="710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Attributes</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2" name="Picture 12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lastRenderedPageBreak/>
        <w:t>Identify the true and false statements - A.Perceived quality is only a consumer's perception of a brand B.Brand awareness makes consumers aware of the brand C.Brand equity is brand awareness combined with perceived quality D.Brand equity adds value to the products and company</w:t>
      </w:r>
    </w:p>
    <w:tbl>
      <w:tblPr>
        <w:tblW w:w="10155" w:type="dxa"/>
        <w:tblCellMar>
          <w:left w:w="0" w:type="dxa"/>
          <w:right w:w="0" w:type="dxa"/>
        </w:tblCellMar>
        <w:tblLook w:val="04A0"/>
      </w:tblPr>
      <w:tblGrid>
        <w:gridCol w:w="3820"/>
        <w:gridCol w:w="5710"/>
        <w:gridCol w:w="625"/>
      </w:tblGrid>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80" type="#_x0000_t75" style="width:20.25pt;height:18pt" o:ole="">
                  <v:imagedata r:id="rId4" o:title=""/>
                </v:shape>
                <w:control r:id="rId236" w:name="DefaultOcxName89" w:shapeid="_x0000_i2280"/>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A and B is true; C and D is false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3" name="Picture 12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79" type="#_x0000_t75" style="width:20.25pt;height:18pt" o:ole="">
                  <v:imagedata r:id="rId4" o:title=""/>
                </v:shape>
                <w:control r:id="rId237" w:name="DefaultOcxName99" w:shapeid="_x0000_i2279"/>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A and D is true; B and C is false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4" name="Picture 12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78" type="#_x0000_t75" style="width:20.25pt;height:18pt" o:ole="">
                  <v:imagedata r:id="rId4" o:title=""/>
                </v:shape>
                <w:control r:id="rId238" w:name="DefaultOcxName109" w:shapeid="_x0000_i2278"/>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A and B is false; C and D is 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5" name="Picture 12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277" type="#_x0000_t75" style="width:20.25pt;height:18pt" o:ole="">
                  <v:imagedata r:id="rId4" o:title=""/>
                </v:shape>
                <w:control r:id="rId239" w:name="DefaultOcxName1115" w:shapeid="_x0000_i2277"/>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A and D is false; B and C is 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6" name="Picture 12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Default="00BC292C" w:rsidP="00BC292C">
      <w:pPr>
        <w:spacing w:after="0" w:line="240" w:lineRule="auto"/>
        <w:jc w:val="center"/>
        <w:rPr>
          <w:sz w:val="28"/>
        </w:rPr>
      </w:pPr>
      <w:r>
        <w:rPr>
          <w:sz w:val="28"/>
        </w:rPr>
        <w:t>Unite 10</w:t>
      </w:r>
    </w:p>
    <w:p w:rsidR="00BC292C" w:rsidRDefault="00BC292C" w:rsidP="00BC292C">
      <w:pPr>
        <w:spacing w:after="0" w:line="240" w:lineRule="auto"/>
        <w:rPr>
          <w:sz w:val="28"/>
        </w:rPr>
      </w:pPr>
      <w:r>
        <w:rPr>
          <w:sz w:val="28"/>
        </w:rPr>
        <w:t>1 Marks</w:t>
      </w:r>
    </w:p>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Example for a Psychological pricing -</w:t>
      </w:r>
    </w:p>
    <w:tbl>
      <w:tblPr>
        <w:tblW w:w="10155" w:type="dxa"/>
        <w:tblCellMar>
          <w:left w:w="0" w:type="dxa"/>
          <w:right w:w="0" w:type="dxa"/>
        </w:tblCellMar>
        <w:tblLook w:val="04A0"/>
      </w:tblPr>
      <w:tblGrid>
        <w:gridCol w:w="3373"/>
        <w:gridCol w:w="6230"/>
        <w:gridCol w:w="552"/>
      </w:tblGrid>
      <w:tr w:rsidR="00BC292C" w:rsidRPr="00BC292C" w:rsidTr="00BC292C">
        <w:tc>
          <w:tcPr>
            <w:tcW w:w="3373"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16" type="#_x0000_t75" style="width:20.25pt;height:18pt" o:ole="">
                  <v:imagedata r:id="rId4" o:title=""/>
                </v:shape>
                <w:control r:id="rId240" w:name="DefaultOcxName80" w:shapeid="_x0000_i2416"/>
              </w:object>
            </w:r>
          </w:p>
        </w:tc>
        <w:tc>
          <w:tcPr>
            <w:tcW w:w="623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Rs. 5001</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3" name="Picture 12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373"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15" type="#_x0000_t75" style="width:20.25pt;height:18pt" o:ole="">
                  <v:imagedata r:id="rId4" o:title=""/>
                </v:shape>
                <w:control r:id="rId241" w:name="DefaultOcxName140" w:shapeid="_x0000_i2415"/>
              </w:object>
            </w:r>
          </w:p>
        </w:tc>
        <w:tc>
          <w:tcPr>
            <w:tcW w:w="623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Rs. 100.00</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4" name="Picture 12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373"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14" type="#_x0000_t75" style="width:20.25pt;height:18pt" o:ole="">
                  <v:imagedata r:id="rId4" o:title=""/>
                </v:shape>
                <w:control r:id="rId242" w:name="DefaultOcxName228" w:shapeid="_x0000_i2414"/>
              </w:object>
            </w:r>
          </w:p>
        </w:tc>
        <w:tc>
          <w:tcPr>
            <w:tcW w:w="623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Rs. 999</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5" name="Picture 127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373"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13" type="#_x0000_t75" style="width:20.25pt;height:18pt" o:ole="">
                  <v:imagedata r:id="rId4" o:title=""/>
                </v:shape>
                <w:control r:id="rId243" w:name="DefaultOcxName318" w:shapeid="_x0000_i2413"/>
              </w:object>
            </w:r>
          </w:p>
        </w:tc>
        <w:tc>
          <w:tcPr>
            <w:tcW w:w="623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Rs. 555.55</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6" name="Picture 12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In the product mix pricing strategies, when the price is set for accessories along with the actual product, its called as _________________ pricing -</w:t>
      </w:r>
    </w:p>
    <w:tbl>
      <w:tblPr>
        <w:tblW w:w="10155" w:type="dxa"/>
        <w:tblCellMar>
          <w:left w:w="0" w:type="dxa"/>
          <w:right w:w="0" w:type="dxa"/>
        </w:tblCellMar>
        <w:tblLook w:val="04A0"/>
      </w:tblPr>
      <w:tblGrid>
        <w:gridCol w:w="3246"/>
        <w:gridCol w:w="6378"/>
        <w:gridCol w:w="531"/>
      </w:tblGrid>
      <w:tr w:rsidR="00BC292C" w:rsidRPr="00BC292C" w:rsidTr="00BC292C">
        <w:tc>
          <w:tcPr>
            <w:tcW w:w="3246"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12" type="#_x0000_t75" style="width:20.25pt;height:18pt" o:ole="">
                  <v:imagedata r:id="rId4" o:title=""/>
                </v:shape>
                <w:control r:id="rId244" w:name="DefaultOcxName414" w:shapeid="_x0000_i2412"/>
              </w:object>
            </w:r>
          </w:p>
        </w:tc>
        <w:tc>
          <w:tcPr>
            <w:tcW w:w="637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Product bundle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7" name="Picture 12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1"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246"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11" type="#_x0000_t75" style="width:20.25pt;height:18pt" o:ole="">
                  <v:imagedata r:id="rId4" o:title=""/>
                </v:shape>
                <w:control r:id="rId245" w:name="DefaultOcxName511" w:shapeid="_x0000_i2411"/>
              </w:object>
            </w:r>
          </w:p>
        </w:tc>
        <w:tc>
          <w:tcPr>
            <w:tcW w:w="637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Optional product</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8" name="Picture 127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1"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246"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10" type="#_x0000_t75" style="width:20.25pt;height:18pt" o:ole="">
                  <v:imagedata r:id="rId4" o:title=""/>
                </v:shape>
                <w:control r:id="rId246" w:name="DefaultOcxName610" w:shapeid="_x0000_i2410"/>
              </w:object>
            </w:r>
          </w:p>
        </w:tc>
        <w:tc>
          <w:tcPr>
            <w:tcW w:w="637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Captive product</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9" name="Picture 12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1"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246"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09" type="#_x0000_t75" style="width:20.25pt;height:18pt" o:ole="">
                  <v:imagedata r:id="rId4" o:title=""/>
                </v:shape>
                <w:control r:id="rId247" w:name="DefaultOcxName710" w:shapeid="_x0000_i2409"/>
              </w:object>
            </w:r>
          </w:p>
        </w:tc>
        <w:tc>
          <w:tcPr>
            <w:tcW w:w="637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By-product</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0" name="Picture 12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1"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Pricing is one of the essential component of -</w:t>
      </w:r>
    </w:p>
    <w:tbl>
      <w:tblPr>
        <w:tblW w:w="10155" w:type="dxa"/>
        <w:tblCellMar>
          <w:left w:w="0" w:type="dxa"/>
          <w:right w:w="0" w:type="dxa"/>
        </w:tblCellMar>
        <w:tblLook w:val="04A0"/>
      </w:tblPr>
      <w:tblGrid>
        <w:gridCol w:w="3055"/>
        <w:gridCol w:w="6601"/>
        <w:gridCol w:w="499"/>
      </w:tblGrid>
      <w:tr w:rsidR="00BC292C" w:rsidRPr="00BC292C" w:rsidTr="00BC292C">
        <w:tc>
          <w:tcPr>
            <w:tcW w:w="305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08" type="#_x0000_t75" style="width:20.25pt;height:18pt" o:ole="">
                  <v:imagedata r:id="rId4" o:title=""/>
                </v:shape>
                <w:control r:id="rId248" w:name="DefaultOcxName810" w:shapeid="_x0000_i2408"/>
              </w:object>
            </w:r>
          </w:p>
        </w:tc>
        <w:tc>
          <w:tcPr>
            <w:tcW w:w="660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Promotion mix</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1" name="Picture 12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05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07" type="#_x0000_t75" style="width:20.25pt;height:18pt" o:ole="">
                  <v:imagedata r:id="rId4" o:title=""/>
                </v:shape>
                <w:control r:id="rId249" w:name="DefaultOcxName910" w:shapeid="_x0000_i2407"/>
              </w:object>
            </w:r>
          </w:p>
        </w:tc>
        <w:tc>
          <w:tcPr>
            <w:tcW w:w="660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Marketing mix</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2" name="Picture 12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05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06" type="#_x0000_t75" style="width:20.25pt;height:18pt" o:ole="">
                  <v:imagedata r:id="rId4" o:title=""/>
                </v:shape>
                <w:control r:id="rId250" w:name="DefaultOcxName1010" w:shapeid="_x0000_i2406"/>
              </w:object>
            </w:r>
          </w:p>
        </w:tc>
        <w:tc>
          <w:tcPr>
            <w:tcW w:w="660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Product mix</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3" name="Picture 12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05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05" type="#_x0000_t75" style="width:20.25pt;height:18pt" o:ole="">
                  <v:imagedata r:id="rId4" o:title=""/>
                </v:shape>
                <w:control r:id="rId251" w:name="DefaultOcxName1116" w:shapeid="_x0000_i2405"/>
              </w:object>
            </w:r>
          </w:p>
        </w:tc>
        <w:tc>
          <w:tcPr>
            <w:tcW w:w="660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STP strategy</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4" name="Picture 12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Profits at Break even price is calculated using this method -</w:t>
      </w:r>
    </w:p>
    <w:tbl>
      <w:tblPr>
        <w:tblW w:w="10155" w:type="dxa"/>
        <w:tblCellMar>
          <w:left w:w="0" w:type="dxa"/>
          <w:right w:w="0" w:type="dxa"/>
        </w:tblCellMar>
        <w:tblLook w:val="04A0"/>
      </w:tblPr>
      <w:tblGrid>
        <w:gridCol w:w="3177"/>
        <w:gridCol w:w="6459"/>
        <w:gridCol w:w="519"/>
      </w:tblGrid>
      <w:tr w:rsidR="00BC292C" w:rsidRPr="00BC292C" w:rsidTr="00BC292C">
        <w:tc>
          <w:tcPr>
            <w:tcW w:w="3177"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04" type="#_x0000_t75" style="width:20.25pt;height:18pt" o:ole="">
                  <v:imagedata r:id="rId4" o:title=""/>
                </v:shape>
                <w:control r:id="rId252" w:name="DefaultOcxName1212" w:shapeid="_x0000_i2404"/>
              </w:object>
            </w:r>
          </w:p>
        </w:tc>
        <w:tc>
          <w:tcPr>
            <w:tcW w:w="645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Total cost --- Total revenue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5" name="Picture 12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177"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03" type="#_x0000_t75" style="width:20.25pt;height:18pt" o:ole="">
                  <v:imagedata r:id="rId4" o:title=""/>
                </v:shape>
                <w:control r:id="rId253" w:name="DefaultOcxName1310" w:shapeid="_x0000_i2403"/>
              </w:object>
            </w:r>
          </w:p>
        </w:tc>
        <w:tc>
          <w:tcPr>
            <w:tcW w:w="645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Total cost --- Fixed cost</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6" name="Picture 12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177"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02" type="#_x0000_t75" style="width:20.25pt;height:18pt" o:ole="">
                  <v:imagedata r:id="rId4" o:title=""/>
                </v:shape>
                <w:control r:id="rId254" w:name="DefaultOcxName148" w:shapeid="_x0000_i2402"/>
              </w:object>
            </w:r>
          </w:p>
        </w:tc>
        <w:tc>
          <w:tcPr>
            <w:tcW w:w="645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Total revenue --- Total cost</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7" name="Picture 128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177"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401" type="#_x0000_t75" style="width:20.25pt;height:18pt" o:ole="">
                  <v:imagedata r:id="rId4" o:title=""/>
                </v:shape>
                <w:control r:id="rId255" w:name="DefaultOcxName158" w:shapeid="_x0000_i2401"/>
              </w:object>
            </w:r>
          </w:p>
        </w:tc>
        <w:tc>
          <w:tcPr>
            <w:tcW w:w="645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Total revenue + Total cost</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8" name="Picture 12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The objective of Destroyer pricing is to eliminate competition by -</w:t>
      </w:r>
    </w:p>
    <w:tbl>
      <w:tblPr>
        <w:tblW w:w="10155" w:type="dxa"/>
        <w:tblCellMar>
          <w:left w:w="0" w:type="dxa"/>
          <w:right w:w="0" w:type="dxa"/>
        </w:tblCellMar>
        <w:tblLook w:val="04A0"/>
      </w:tblPr>
      <w:tblGrid>
        <w:gridCol w:w="2931"/>
        <w:gridCol w:w="6745"/>
        <w:gridCol w:w="479"/>
      </w:tblGrid>
      <w:tr w:rsidR="00BC292C" w:rsidRPr="00BC292C" w:rsidTr="00BC292C">
        <w:tc>
          <w:tcPr>
            <w:tcW w:w="293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lastRenderedPageBreak/>
              <w:object w:dxaOrig="1440" w:dyaOrig="1440">
                <v:shape id="_x0000_i2400" type="#_x0000_t75" style="width:20.25pt;height:18pt" o:ole="">
                  <v:imagedata r:id="rId4" o:title=""/>
                </v:shape>
                <w:control r:id="rId256" w:name="DefaultOcxName164" w:shapeid="_x0000_i2400"/>
              </w:object>
            </w:r>
          </w:p>
        </w:tc>
        <w:tc>
          <w:tcPr>
            <w:tcW w:w="674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Increasing prices</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9" name="Picture 12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93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399" type="#_x0000_t75" style="width:20.25pt;height:18pt" o:ole="">
                  <v:imagedata r:id="rId4" o:title=""/>
                </v:shape>
                <w:control r:id="rId257" w:name="DefaultOcxName174" w:shapeid="_x0000_i2399"/>
              </w:object>
            </w:r>
          </w:p>
        </w:tc>
        <w:tc>
          <w:tcPr>
            <w:tcW w:w="674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Increasing costs</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0" name="Picture 12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93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398" type="#_x0000_t75" style="width:20.25pt;height:18pt" o:ole="">
                  <v:imagedata r:id="rId4" o:title=""/>
                </v:shape>
                <w:control r:id="rId258" w:name="DefaultOcxName184" w:shapeid="_x0000_i2398"/>
              </w:object>
            </w:r>
          </w:p>
        </w:tc>
        <w:tc>
          <w:tcPr>
            <w:tcW w:w="674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Decreasing prices</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1" name="Picture 129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93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397" type="#_x0000_t75" style="width:20.25pt;height:18pt" o:ole="">
                  <v:imagedata r:id="rId4" o:title=""/>
                </v:shape>
                <w:control r:id="rId259" w:name="DefaultOcxName194" w:shapeid="_x0000_i2397"/>
              </w:object>
            </w:r>
          </w:p>
        </w:tc>
        <w:tc>
          <w:tcPr>
            <w:tcW w:w="674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Decreasing costs</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2" name="Picture 12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9"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Which among the following is a common consumer perception about price?</w:t>
      </w:r>
    </w:p>
    <w:tbl>
      <w:tblPr>
        <w:tblW w:w="10155" w:type="dxa"/>
        <w:tblCellMar>
          <w:left w:w="0" w:type="dxa"/>
          <w:right w:w="0" w:type="dxa"/>
        </w:tblCellMar>
        <w:tblLook w:val="04A0"/>
      </w:tblPr>
      <w:tblGrid>
        <w:gridCol w:w="2749"/>
        <w:gridCol w:w="6956"/>
        <w:gridCol w:w="450"/>
      </w:tblGrid>
      <w:tr w:rsidR="00BC292C" w:rsidRPr="00BC292C" w:rsidTr="00BC292C">
        <w:tc>
          <w:tcPr>
            <w:tcW w:w="274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396" type="#_x0000_t75" style="width:20.25pt;height:18pt" o:ole="">
                  <v:imagedata r:id="rId4" o:title=""/>
                </v:shape>
                <w:control r:id="rId260" w:name="DefaultOcxName204" w:shapeid="_x0000_i2396"/>
              </w:object>
            </w:r>
          </w:p>
        </w:tc>
        <w:tc>
          <w:tcPr>
            <w:tcW w:w="6956"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Reduced price indicates reduced quality</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3" name="Picture 129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74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395" type="#_x0000_t75" style="width:20.25pt;height:18pt" o:ole="">
                  <v:imagedata r:id="rId4" o:title=""/>
                </v:shape>
                <w:control r:id="rId261" w:name="DefaultOcxName2111" w:shapeid="_x0000_i2395"/>
              </w:object>
            </w:r>
          </w:p>
        </w:tc>
        <w:tc>
          <w:tcPr>
            <w:tcW w:w="6956"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Higher prices bring more satisfaction</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4" name="Picture 12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74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394" type="#_x0000_t75" style="width:20.25pt;height:18pt" o:ole="">
                  <v:imagedata r:id="rId4" o:title=""/>
                </v:shape>
                <w:control r:id="rId262" w:name="DefaultOcxName227" w:shapeid="_x0000_i2394"/>
              </w:object>
            </w:r>
          </w:p>
        </w:tc>
        <w:tc>
          <w:tcPr>
            <w:tcW w:w="6956"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Reduced price shows more demand</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5" name="Picture 12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749"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393" type="#_x0000_t75" style="width:20.25pt;height:18pt" o:ole="">
                  <v:imagedata r:id="rId4" o:title=""/>
                </v:shape>
                <w:control r:id="rId263" w:name="DefaultOcxName234" w:shapeid="_x0000_i2393"/>
              </w:object>
            </w:r>
          </w:p>
        </w:tc>
        <w:tc>
          <w:tcPr>
            <w:tcW w:w="6956"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Higher prices represents high value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6" name="Picture 12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0"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Default="00BC292C" w:rsidP="00BC292C">
      <w:pPr>
        <w:spacing w:after="0" w:line="240" w:lineRule="auto"/>
        <w:rPr>
          <w:sz w:val="28"/>
        </w:rPr>
      </w:pPr>
      <w:r>
        <w:rPr>
          <w:sz w:val="28"/>
        </w:rPr>
        <w:t>2 Marks</w:t>
      </w:r>
    </w:p>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Example for Captive product pricing when the product offered is Adidas sports shoes -</w:t>
      </w:r>
    </w:p>
    <w:tbl>
      <w:tblPr>
        <w:tblW w:w="10155" w:type="dxa"/>
        <w:tblCellMar>
          <w:left w:w="0" w:type="dxa"/>
          <w:right w:w="0" w:type="dxa"/>
        </w:tblCellMar>
        <w:tblLook w:val="04A0"/>
      </w:tblPr>
      <w:tblGrid>
        <w:gridCol w:w="3031"/>
        <w:gridCol w:w="6628"/>
        <w:gridCol w:w="496"/>
      </w:tblGrid>
      <w:tr w:rsidR="00BC292C" w:rsidRPr="00BC292C" w:rsidTr="00BC292C">
        <w:tc>
          <w:tcPr>
            <w:tcW w:w="303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20" type="#_x0000_t75" style="width:20.25pt;height:18pt" o:ole="">
                  <v:imagedata r:id="rId4" o:title=""/>
                </v:shape>
                <w:control r:id="rId264" w:name="DefaultOcxName90" w:shapeid="_x0000_i2520"/>
              </w:object>
            </w:r>
          </w:p>
        </w:tc>
        <w:tc>
          <w:tcPr>
            <w:tcW w:w="662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Trekking shoes for Rs. 600</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7" name="Picture 14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03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19" type="#_x0000_t75" style="width:20.25pt;height:18pt" o:ole="">
                  <v:imagedata r:id="rId4" o:title=""/>
                </v:shape>
                <w:control r:id="rId265" w:name="DefaultOcxName150" w:shapeid="_x0000_i2519"/>
              </w:object>
            </w:r>
          </w:p>
        </w:tc>
        <w:tc>
          <w:tcPr>
            <w:tcW w:w="662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Socks for Rs. 200</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8" name="Picture 14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03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18" type="#_x0000_t75" style="width:20.25pt;height:18pt" o:ole="">
                  <v:imagedata r:id="rId4" o:title=""/>
                </v:shape>
                <w:control r:id="rId266" w:name="DefaultOcxName229" w:shapeid="_x0000_i2518"/>
              </w:object>
            </w:r>
          </w:p>
        </w:tc>
        <w:tc>
          <w:tcPr>
            <w:tcW w:w="662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Discount of Rs.500 for exchange of old shoes</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9" name="Picture 14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031"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17" type="#_x0000_t75" style="width:20.25pt;height:18pt" o:ole="">
                  <v:imagedata r:id="rId4" o:title=""/>
                </v:shape>
                <w:control r:id="rId267" w:name="DefaultOcxName319" w:shapeid="_x0000_i2517"/>
              </w:object>
            </w:r>
          </w:p>
        </w:tc>
        <w:tc>
          <w:tcPr>
            <w:tcW w:w="6628"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Coupon for Rs. 300 for next purchase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0" name="Picture 14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Identify the true and false statements - A.Price indicates the monetary value of the product B.Price and cost of the product is same</w:t>
      </w:r>
    </w:p>
    <w:tbl>
      <w:tblPr>
        <w:tblW w:w="10155" w:type="dxa"/>
        <w:tblCellMar>
          <w:left w:w="0" w:type="dxa"/>
          <w:right w:w="0" w:type="dxa"/>
        </w:tblCellMar>
        <w:tblLook w:val="04A0"/>
      </w:tblPr>
      <w:tblGrid>
        <w:gridCol w:w="3820"/>
        <w:gridCol w:w="5710"/>
        <w:gridCol w:w="625"/>
      </w:tblGrid>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16" type="#_x0000_t75" style="width:20.25pt;height:18pt" o:ole="">
                  <v:imagedata r:id="rId4" o:title=""/>
                </v:shape>
                <w:control r:id="rId268" w:name="DefaultOcxName415" w:shapeid="_x0000_i2516"/>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A-false, B-false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1" name="Picture 14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15" type="#_x0000_t75" style="width:20.25pt;height:18pt" o:ole="">
                  <v:imagedata r:id="rId4" o:title=""/>
                </v:shape>
                <w:control r:id="rId269" w:name="DefaultOcxName512" w:shapeid="_x0000_i2515"/>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A-true, b-true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2" name="Picture 14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14" type="#_x0000_t75" style="width:20.25pt;height:18pt" o:ole="">
                  <v:imagedata r:id="rId4" o:title=""/>
                </v:shape>
                <w:control r:id="rId270" w:name="DefaultOcxName611" w:shapeid="_x0000_i2514"/>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A-false, B-true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3" name="Picture 14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13" type="#_x0000_t75" style="width:20.25pt;height:18pt" o:ole="">
                  <v:imagedata r:id="rId4" o:title=""/>
                </v:shape>
                <w:control r:id="rId271" w:name="DefaultOcxName711" w:shapeid="_x0000_i2513"/>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A-true, B-false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4" name="Picture 142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Identify true and false statements - A.Location pricing is similar to geographical pricing B.Geographical pricing is similar to international pricing</w:t>
      </w:r>
    </w:p>
    <w:tbl>
      <w:tblPr>
        <w:tblW w:w="10155" w:type="dxa"/>
        <w:tblCellMar>
          <w:left w:w="0" w:type="dxa"/>
          <w:right w:w="0" w:type="dxa"/>
        </w:tblCellMar>
        <w:tblLook w:val="04A0"/>
      </w:tblPr>
      <w:tblGrid>
        <w:gridCol w:w="3820"/>
        <w:gridCol w:w="5710"/>
        <w:gridCol w:w="625"/>
      </w:tblGrid>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12" type="#_x0000_t75" style="width:20.25pt;height:18pt" o:ole="">
                  <v:imagedata r:id="rId4" o:title=""/>
                </v:shape>
                <w:control r:id="rId272" w:name="DefaultOcxName811" w:shapeid="_x0000_i2512"/>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A-true, B-false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5" name="Picture 14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11" type="#_x0000_t75" style="width:20.25pt;height:18pt" o:ole="">
                  <v:imagedata r:id="rId4" o:title=""/>
                </v:shape>
                <w:control r:id="rId273" w:name="DefaultOcxName911" w:shapeid="_x0000_i2511"/>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A-false, B-true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6" name="Picture 14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10" type="#_x0000_t75" style="width:20.25pt;height:18pt" o:ole="">
                  <v:imagedata r:id="rId4" o:title=""/>
                </v:shape>
                <w:control r:id="rId274" w:name="DefaultOcxName1011" w:shapeid="_x0000_i2510"/>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A-false, B-false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7" name="Picture 14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82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09" type="#_x0000_t75" style="width:20.25pt;height:18pt" o:ole="">
                  <v:imagedata r:id="rId4" o:title=""/>
                </v:shape>
                <w:control r:id="rId275" w:name="DefaultOcxName1117" w:shapeid="_x0000_i2509"/>
              </w:object>
            </w:r>
          </w:p>
        </w:tc>
        <w:tc>
          <w:tcPr>
            <w:tcW w:w="571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A-true, B-true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8" name="Picture 14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Price increase for a product is initiated by the company when -</w:t>
      </w:r>
    </w:p>
    <w:tbl>
      <w:tblPr>
        <w:tblW w:w="10155" w:type="dxa"/>
        <w:tblCellMar>
          <w:left w:w="0" w:type="dxa"/>
          <w:right w:w="0" w:type="dxa"/>
        </w:tblCellMar>
        <w:tblLook w:val="04A0"/>
      </w:tblPr>
      <w:tblGrid>
        <w:gridCol w:w="2892"/>
        <w:gridCol w:w="6790"/>
        <w:gridCol w:w="473"/>
      </w:tblGrid>
      <w:tr w:rsidR="00BC292C" w:rsidRPr="00BC292C" w:rsidTr="00BC292C">
        <w:tc>
          <w:tcPr>
            <w:tcW w:w="289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08" type="#_x0000_t75" style="width:20.25pt;height:18pt" o:ole="">
                  <v:imagedata r:id="rId4" o:title=""/>
                </v:shape>
                <w:control r:id="rId276" w:name="DefaultOcxName1213" w:shapeid="_x0000_i2508"/>
              </w:object>
            </w:r>
          </w:p>
        </w:tc>
        <w:tc>
          <w:tcPr>
            <w:tcW w:w="679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Demand is consistent</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9" name="Picture 14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89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07" type="#_x0000_t75" style="width:20.25pt;height:18pt" o:ole="">
                  <v:imagedata r:id="rId4" o:title=""/>
                </v:shape>
                <w:control r:id="rId277" w:name="DefaultOcxName1311" w:shapeid="_x0000_i2507"/>
              </w:object>
            </w:r>
          </w:p>
        </w:tc>
        <w:tc>
          <w:tcPr>
            <w:tcW w:w="679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Supply exceeds demand</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0" name="Picture 14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89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lastRenderedPageBreak/>
              <w:object w:dxaOrig="1440" w:dyaOrig="1440">
                <v:shape id="_x0000_i2506" type="#_x0000_t75" style="width:20.25pt;height:18pt" o:ole="">
                  <v:imagedata r:id="rId4" o:title=""/>
                </v:shape>
                <w:control r:id="rId278" w:name="DefaultOcxName149" w:shapeid="_x0000_i2506"/>
              </w:object>
            </w:r>
          </w:p>
        </w:tc>
        <w:tc>
          <w:tcPr>
            <w:tcW w:w="679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Demand exceeds supply</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1" name="Picture 14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2892"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05" type="#_x0000_t75" style="width:20.25pt;height:18pt" o:ole="">
                  <v:imagedata r:id="rId4" o:title=""/>
                </v:shape>
                <w:control r:id="rId279" w:name="DefaultOcxName159" w:shapeid="_x0000_i2505"/>
              </w:object>
            </w:r>
          </w:p>
        </w:tc>
        <w:tc>
          <w:tcPr>
            <w:tcW w:w="679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Supply is consistent</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2" name="Picture 14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bl>
    <w:p w:rsidR="00BC292C" w:rsidRDefault="00BC292C" w:rsidP="00BC292C">
      <w:pPr>
        <w:spacing w:after="0" w:line="240" w:lineRule="auto"/>
        <w:rPr>
          <w:sz w:val="28"/>
        </w:rPr>
      </w:pPr>
      <w:r>
        <w:rPr>
          <w:sz w:val="28"/>
        </w:rPr>
        <w:t>4 Marks</w:t>
      </w:r>
    </w:p>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Match the types of discount offered by companies with appropriate examples -</w:t>
      </w:r>
    </w:p>
    <w:tbl>
      <w:tblPr>
        <w:tblW w:w="10155" w:type="dxa"/>
        <w:tblCellMar>
          <w:left w:w="0" w:type="dxa"/>
          <w:right w:w="0" w:type="dxa"/>
        </w:tblCellMar>
        <w:tblLook w:val="04A0"/>
      </w:tblPr>
      <w:tblGrid>
        <w:gridCol w:w="5665"/>
        <w:gridCol w:w="2669"/>
        <w:gridCol w:w="1821"/>
      </w:tblGrid>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Cash</w:t>
            </w:r>
          </w:p>
        </w:tc>
        <w:tc>
          <w:tcPr>
            <w:tcW w:w="196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556" type="#_x0000_t75" style="width:124.5pt;height:18pt" o:ole="">
                  <v:imagedata r:id="rId280" o:title=""/>
                </v:shape>
                <w:control r:id="rId281" w:name="DefaultOcxName100" w:shapeid="_x0000_i2556"/>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513" name="Picture 151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Seasonal</w:t>
            </w:r>
          </w:p>
        </w:tc>
        <w:tc>
          <w:tcPr>
            <w:tcW w:w="196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555" type="#_x0000_t75" style="width:124.5pt;height:18pt" o:ole="">
                  <v:imagedata r:id="rId282" o:title=""/>
                </v:shape>
                <w:control r:id="rId283" w:name="DefaultOcxName160" w:shapeid="_x0000_i2555"/>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514" name="Picture 15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Quantity</w:t>
            </w:r>
          </w:p>
        </w:tc>
        <w:tc>
          <w:tcPr>
            <w:tcW w:w="196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554" type="#_x0000_t75" style="width:124.5pt;height:18pt" o:ole="">
                  <v:imagedata r:id="rId284" o:title=""/>
                </v:shape>
                <w:control r:id="rId285" w:name="DefaultOcxName230" w:shapeid="_x0000_i2554"/>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515" name="Picture 15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Functional</w:t>
            </w:r>
          </w:p>
        </w:tc>
        <w:tc>
          <w:tcPr>
            <w:tcW w:w="196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553" type="#_x0000_t75" style="width:124.5pt;height:18pt" o:ole="">
                  <v:imagedata r:id="rId286" o:title=""/>
                </v:shape>
                <w:control r:id="rId287" w:name="DefaultOcxName320" w:shapeid="_x0000_i2553"/>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516" name="Picture 151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Identify the true and false statement - A.The intention of Promotional pricing is to initiate immediate sales B.Stock clearance sales is an example for promotional pricing C.Promotional pricing involves lowering the prices as pricing strategy</w:t>
      </w:r>
    </w:p>
    <w:tbl>
      <w:tblPr>
        <w:tblW w:w="10155" w:type="dxa"/>
        <w:tblCellMar>
          <w:left w:w="0" w:type="dxa"/>
          <w:right w:w="0" w:type="dxa"/>
        </w:tblCellMar>
        <w:tblLook w:val="04A0"/>
      </w:tblPr>
      <w:tblGrid>
        <w:gridCol w:w="3960"/>
        <w:gridCol w:w="5547"/>
        <w:gridCol w:w="648"/>
      </w:tblGrid>
      <w:tr w:rsidR="00BC292C" w:rsidRPr="00BC292C" w:rsidTr="00BC292C">
        <w:tc>
          <w:tcPr>
            <w:tcW w:w="396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76" type="#_x0000_t75" style="width:20.25pt;height:18pt" o:ole="">
                  <v:imagedata r:id="rId4" o:title=""/>
                </v:shape>
                <w:control r:id="rId288" w:name="DefaultOcxName166" w:shapeid="_x0000_i2576"/>
              </w:object>
            </w:r>
          </w:p>
        </w:tc>
        <w:tc>
          <w:tcPr>
            <w:tcW w:w="5547"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a. </w:t>
            </w:r>
            <w:r w:rsidRPr="00BC292C">
              <w:rPr>
                <w:rFonts w:ascii="Tahoma" w:eastAsia="Times New Roman" w:hAnsi="Tahoma" w:cs="Tahoma"/>
                <w:sz w:val="17"/>
                <w:szCs w:val="17"/>
              </w:rPr>
              <w:t>A is 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33" name="Picture 15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8"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96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75" type="#_x0000_t75" style="width:20.25pt;height:18pt" o:ole="">
                  <v:imagedata r:id="rId4" o:title=""/>
                </v:shape>
                <w:control r:id="rId289" w:name="DefaultOcxName165" w:shapeid="_x0000_i2575"/>
              </w:object>
            </w:r>
          </w:p>
        </w:tc>
        <w:tc>
          <w:tcPr>
            <w:tcW w:w="5547"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b. </w:t>
            </w:r>
            <w:r w:rsidRPr="00BC292C">
              <w:rPr>
                <w:rFonts w:ascii="Tahoma" w:eastAsia="Times New Roman" w:hAnsi="Tahoma" w:cs="Tahoma"/>
                <w:sz w:val="17"/>
                <w:szCs w:val="17"/>
              </w:rPr>
              <w:t>A and B is 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34" name="Picture 15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8"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96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74" type="#_x0000_t75" style="width:20.25pt;height:18pt" o:ole="">
                  <v:imagedata r:id="rId4" o:title=""/>
                </v:shape>
                <w:control r:id="rId290" w:name="DefaultOcxName235" w:shapeid="_x0000_i2574"/>
              </w:object>
            </w:r>
          </w:p>
        </w:tc>
        <w:tc>
          <w:tcPr>
            <w:tcW w:w="5547"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c. </w:t>
            </w:r>
            <w:r w:rsidRPr="00BC292C">
              <w:rPr>
                <w:rFonts w:ascii="Tahoma" w:eastAsia="Times New Roman" w:hAnsi="Tahoma" w:cs="Tahoma"/>
                <w:sz w:val="17"/>
                <w:szCs w:val="17"/>
              </w:rPr>
              <w:t>A, B and C is 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35" name="Picture 153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descr="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48" w:type="dxa"/>
            <w:tcBorders>
              <w:top w:val="nil"/>
              <w:left w:val="nil"/>
              <w:bottom w:val="nil"/>
              <w:right w:val="nil"/>
            </w:tcBorders>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p>
        </w:tc>
      </w:tr>
      <w:tr w:rsidR="00BC292C" w:rsidRPr="00BC292C" w:rsidTr="00BC292C">
        <w:tc>
          <w:tcPr>
            <w:tcW w:w="3960"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object w:dxaOrig="1440" w:dyaOrig="1440">
                <v:shape id="_x0000_i2573" type="#_x0000_t75" style="width:20.25pt;height:18pt" o:ole="">
                  <v:imagedata r:id="rId4" o:title=""/>
                </v:shape>
                <w:control r:id="rId291" w:name="DefaultOcxName321" w:shapeid="_x0000_i2573"/>
              </w:object>
            </w:r>
          </w:p>
        </w:tc>
        <w:tc>
          <w:tcPr>
            <w:tcW w:w="5547"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d. </w:t>
            </w:r>
            <w:r w:rsidRPr="00BC292C">
              <w:rPr>
                <w:rFonts w:ascii="Tahoma" w:eastAsia="Times New Roman" w:hAnsi="Tahoma" w:cs="Tahoma"/>
                <w:sz w:val="17"/>
                <w:szCs w:val="17"/>
              </w:rPr>
              <w:t>A and C is true</w:t>
            </w:r>
            <w:r w:rsidRPr="00BC292C">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36" name="Picture 15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descr="In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BC292C" w:rsidRPr="00BC292C" w:rsidRDefault="00BC292C" w:rsidP="00BC292C">
            <w:pPr>
              <w:spacing w:after="0" w:line="240" w:lineRule="auto"/>
              <w:rPr>
                <w:rFonts w:ascii="Times New Roman" w:eastAsia="Times New Roman" w:hAnsi="Times New Roman" w:cs="Times New Roman"/>
                <w:sz w:val="20"/>
                <w:szCs w:val="20"/>
              </w:rPr>
            </w:pPr>
          </w:p>
        </w:tc>
      </w:tr>
    </w:tbl>
    <w:p w:rsidR="00BC292C" w:rsidRPr="00BC292C" w:rsidRDefault="00BC292C" w:rsidP="00BC292C">
      <w:pPr>
        <w:shd w:val="clear" w:color="auto" w:fill="FFFFFF"/>
        <w:spacing w:after="0" w:line="240" w:lineRule="auto"/>
        <w:rPr>
          <w:rFonts w:ascii="Tahoma" w:eastAsia="Times New Roman" w:hAnsi="Tahoma" w:cs="Tahoma"/>
          <w:color w:val="000000"/>
          <w:sz w:val="17"/>
          <w:szCs w:val="17"/>
        </w:rPr>
      </w:pPr>
      <w:r w:rsidRPr="00BC292C">
        <w:rPr>
          <w:rFonts w:ascii="Tahoma" w:eastAsia="Times New Roman" w:hAnsi="Tahoma" w:cs="Tahoma"/>
          <w:color w:val="000000"/>
          <w:sz w:val="17"/>
          <w:szCs w:val="17"/>
        </w:rPr>
        <w:t>Match the following pricing strategies with its features -</w:t>
      </w:r>
    </w:p>
    <w:tbl>
      <w:tblPr>
        <w:tblW w:w="10155" w:type="dxa"/>
        <w:tblCellMar>
          <w:left w:w="0" w:type="dxa"/>
          <w:right w:w="0" w:type="dxa"/>
        </w:tblCellMar>
        <w:tblLook w:val="04A0"/>
      </w:tblPr>
      <w:tblGrid>
        <w:gridCol w:w="5305"/>
        <w:gridCol w:w="3659"/>
        <w:gridCol w:w="1191"/>
      </w:tblGrid>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Product bundle</w:t>
            </w:r>
          </w:p>
        </w:tc>
        <w:tc>
          <w:tcPr>
            <w:tcW w:w="274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600" type="#_x0000_t75" style="width:174pt;height:18pt" o:ole="">
                  <v:imagedata r:id="rId292" o:title=""/>
                </v:shape>
                <w:control r:id="rId293" w:name="DefaultOcxName168" w:shapeid="_x0000_i2600"/>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553" name="Picture 155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Cost plus</w:t>
            </w:r>
          </w:p>
        </w:tc>
        <w:tc>
          <w:tcPr>
            <w:tcW w:w="274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599" type="#_x0000_t75" style="width:174pt;height:18pt" o:ole="">
                  <v:imagedata r:id="rId294" o:title=""/>
                </v:shape>
                <w:control r:id="rId295" w:name="DefaultOcxName167" w:shapeid="_x0000_i2599"/>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554" name="Picture 155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Going rate</w:t>
            </w:r>
          </w:p>
        </w:tc>
        <w:tc>
          <w:tcPr>
            <w:tcW w:w="274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598" type="#_x0000_t75" style="width:174pt;height:18pt" o:ole="">
                  <v:imagedata r:id="rId296" o:title=""/>
                </v:shape>
                <w:control r:id="rId297" w:name="DefaultOcxName236" w:shapeid="_x0000_i2598"/>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555" name="Picture 155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BC292C" w:rsidRPr="00BC292C" w:rsidTr="00BC292C">
        <w:tc>
          <w:tcPr>
            <w:tcW w:w="0" w:type="auto"/>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szCs w:val="17"/>
              </w:rPr>
              <w:t>Price bidding</w:t>
            </w:r>
          </w:p>
        </w:tc>
        <w:tc>
          <w:tcPr>
            <w:tcW w:w="2745" w:type="dxa"/>
            <w:tcMar>
              <w:top w:w="72" w:type="dxa"/>
              <w:left w:w="72" w:type="dxa"/>
              <w:bottom w:w="72" w:type="dxa"/>
              <w:right w:w="0" w:type="dxa"/>
            </w:tcMar>
            <w:hideMark/>
          </w:tcPr>
          <w:p w:rsidR="00BC292C" w:rsidRPr="00BC292C" w:rsidRDefault="00BC292C" w:rsidP="00BC292C">
            <w:pPr>
              <w:spacing w:after="0" w:line="240" w:lineRule="auto"/>
              <w:rPr>
                <w:rFonts w:ascii="Tahoma" w:eastAsia="Times New Roman" w:hAnsi="Tahoma" w:cs="Tahoma"/>
                <w:sz w:val="17"/>
                <w:szCs w:val="17"/>
              </w:rPr>
            </w:pP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t xml:space="preserve"> </w:t>
            </w:r>
            <w:r w:rsidRPr="00BC292C">
              <w:rPr>
                <w:rFonts w:ascii="Tahoma" w:eastAsia="Times New Roman" w:hAnsi="Tahoma" w:cs="Tahoma"/>
                <w:sz w:val="17"/>
              </w:rPr>
              <w:t>  </w:t>
            </w:r>
            <w:r w:rsidRPr="00BC292C">
              <w:rPr>
                <w:rFonts w:ascii="Tahoma" w:eastAsia="Times New Roman" w:hAnsi="Tahoma" w:cs="Tahoma"/>
                <w:sz w:val="17"/>
                <w:szCs w:val="17"/>
              </w:rPr>
              <w:object w:dxaOrig="1440" w:dyaOrig="1440">
                <v:shape id="_x0000_i2597" type="#_x0000_t75" style="width:174pt;height:18pt" o:ole="">
                  <v:imagedata r:id="rId298" o:title=""/>
                </v:shape>
                <w:control r:id="rId299" w:name="DefaultOcxName322" w:shapeid="_x0000_i2597"/>
              </w:object>
            </w:r>
          </w:p>
        </w:tc>
        <w:tc>
          <w:tcPr>
            <w:tcW w:w="0" w:type="auto"/>
            <w:vAlign w:val="center"/>
            <w:hideMark/>
          </w:tcPr>
          <w:p w:rsidR="00BC292C" w:rsidRPr="00BC292C" w:rsidRDefault="00BC292C" w:rsidP="00BC292C">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1556" name="Picture 155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BC292C" w:rsidRPr="00BC292C" w:rsidRDefault="00BC292C" w:rsidP="00BC292C">
      <w:pPr>
        <w:spacing w:after="0" w:line="240" w:lineRule="auto"/>
        <w:rPr>
          <w:sz w:val="28"/>
        </w:rPr>
      </w:pPr>
    </w:p>
    <w:sectPr w:rsidR="00BC292C" w:rsidRPr="00BC292C" w:rsidSect="006407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46046"/>
    <w:rsid w:val="00046E74"/>
    <w:rsid w:val="002C4F2F"/>
    <w:rsid w:val="00346046"/>
    <w:rsid w:val="005D114E"/>
    <w:rsid w:val="00640753"/>
    <w:rsid w:val="007833A5"/>
    <w:rsid w:val="00903756"/>
    <w:rsid w:val="00BC292C"/>
    <w:rsid w:val="00FD0B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
    <w:name w:val="no"/>
    <w:basedOn w:val="DefaultParagraphFont"/>
    <w:rsid w:val="005D114E"/>
  </w:style>
  <w:style w:type="character" w:customStyle="1" w:styleId="accesshide">
    <w:name w:val="accesshide"/>
    <w:basedOn w:val="DefaultParagraphFont"/>
    <w:rsid w:val="005D114E"/>
  </w:style>
  <w:style w:type="character" w:customStyle="1" w:styleId="anun">
    <w:name w:val="anun"/>
    <w:basedOn w:val="DefaultParagraphFont"/>
    <w:rsid w:val="005D114E"/>
  </w:style>
  <w:style w:type="character" w:customStyle="1" w:styleId="anumsep">
    <w:name w:val="anumsep"/>
    <w:basedOn w:val="DefaultParagraphFont"/>
    <w:rsid w:val="005D114E"/>
  </w:style>
  <w:style w:type="character" w:customStyle="1" w:styleId="apple-converted-space">
    <w:name w:val="apple-converted-space"/>
    <w:basedOn w:val="DefaultParagraphFont"/>
    <w:rsid w:val="005D114E"/>
  </w:style>
  <w:style w:type="paragraph" w:styleId="BalloonText">
    <w:name w:val="Balloon Text"/>
    <w:basedOn w:val="Normal"/>
    <w:link w:val="BalloonTextChar"/>
    <w:uiPriority w:val="99"/>
    <w:semiHidden/>
    <w:unhideWhenUsed/>
    <w:rsid w:val="005D11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1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71952">
      <w:bodyDiv w:val="1"/>
      <w:marLeft w:val="0"/>
      <w:marRight w:val="0"/>
      <w:marTop w:val="0"/>
      <w:marBottom w:val="0"/>
      <w:divBdr>
        <w:top w:val="none" w:sz="0" w:space="0" w:color="auto"/>
        <w:left w:val="none" w:sz="0" w:space="0" w:color="auto"/>
        <w:bottom w:val="none" w:sz="0" w:space="0" w:color="auto"/>
        <w:right w:val="none" w:sz="0" w:space="0" w:color="auto"/>
      </w:divBdr>
      <w:divsChild>
        <w:div w:id="174615098">
          <w:marLeft w:val="0"/>
          <w:marRight w:val="0"/>
          <w:marTop w:val="0"/>
          <w:marBottom w:val="432"/>
          <w:divBdr>
            <w:top w:val="single" w:sz="6" w:space="0" w:color="auto"/>
            <w:left w:val="single" w:sz="6" w:space="0" w:color="auto"/>
            <w:bottom w:val="single" w:sz="6" w:space="0" w:color="auto"/>
            <w:right w:val="single" w:sz="6" w:space="0" w:color="auto"/>
          </w:divBdr>
          <w:divsChild>
            <w:div w:id="1178618840">
              <w:marLeft w:val="288"/>
              <w:marRight w:val="0"/>
              <w:marTop w:val="120"/>
              <w:marBottom w:val="120"/>
              <w:divBdr>
                <w:top w:val="none" w:sz="0" w:space="0" w:color="auto"/>
                <w:left w:val="none" w:sz="0" w:space="0" w:color="auto"/>
                <w:bottom w:val="none" w:sz="0" w:space="0" w:color="auto"/>
                <w:right w:val="none" w:sz="0" w:space="0" w:color="auto"/>
              </w:divBdr>
              <w:divsChild>
                <w:div w:id="1658538474">
                  <w:marLeft w:val="0"/>
                  <w:marRight w:val="0"/>
                  <w:marTop w:val="120"/>
                  <w:marBottom w:val="0"/>
                  <w:divBdr>
                    <w:top w:val="none" w:sz="0" w:space="0" w:color="auto"/>
                    <w:left w:val="none" w:sz="0" w:space="0" w:color="auto"/>
                    <w:bottom w:val="none" w:sz="0" w:space="0" w:color="auto"/>
                    <w:right w:val="none" w:sz="0" w:space="0" w:color="auto"/>
                  </w:divBdr>
                </w:div>
              </w:divsChild>
            </w:div>
            <w:div w:id="26413414">
              <w:marLeft w:val="0"/>
              <w:marRight w:val="288"/>
              <w:marTop w:val="120"/>
              <w:marBottom w:val="120"/>
              <w:divBdr>
                <w:top w:val="none" w:sz="0" w:space="0" w:color="auto"/>
                <w:left w:val="none" w:sz="0" w:space="0" w:color="auto"/>
                <w:bottom w:val="none" w:sz="0" w:space="0" w:color="auto"/>
                <w:right w:val="none" w:sz="0" w:space="0" w:color="auto"/>
              </w:divBdr>
              <w:divsChild>
                <w:div w:id="709647313">
                  <w:marLeft w:val="0"/>
                  <w:marRight w:val="0"/>
                  <w:marTop w:val="0"/>
                  <w:marBottom w:val="360"/>
                  <w:divBdr>
                    <w:top w:val="none" w:sz="0" w:space="0" w:color="auto"/>
                    <w:left w:val="none" w:sz="0" w:space="0" w:color="auto"/>
                    <w:bottom w:val="none" w:sz="0" w:space="0" w:color="auto"/>
                    <w:right w:val="none" w:sz="0" w:space="0" w:color="auto"/>
                  </w:divBdr>
                </w:div>
                <w:div w:id="612399507">
                  <w:marLeft w:val="0"/>
                  <w:marRight w:val="0"/>
                  <w:marTop w:val="168"/>
                  <w:marBottom w:val="72"/>
                  <w:divBdr>
                    <w:top w:val="none" w:sz="0" w:space="0" w:color="auto"/>
                    <w:left w:val="none" w:sz="0" w:space="0" w:color="auto"/>
                    <w:bottom w:val="none" w:sz="0" w:space="0" w:color="auto"/>
                    <w:right w:val="none" w:sz="0" w:space="0" w:color="auto"/>
                  </w:divBdr>
                  <w:divsChild>
                    <w:div w:id="2073501712">
                      <w:marLeft w:val="0"/>
                      <w:marRight w:val="0"/>
                      <w:marTop w:val="0"/>
                      <w:marBottom w:val="0"/>
                      <w:divBdr>
                        <w:top w:val="none" w:sz="0" w:space="0" w:color="auto"/>
                        <w:left w:val="none" w:sz="0" w:space="0" w:color="auto"/>
                        <w:bottom w:val="none" w:sz="0" w:space="0" w:color="auto"/>
                        <w:right w:val="none" w:sz="0" w:space="0" w:color="auto"/>
                      </w:divBdr>
                    </w:div>
                  </w:divsChild>
                </w:div>
                <w:div w:id="749280161">
                  <w:marLeft w:val="0"/>
                  <w:marRight w:val="0"/>
                  <w:marTop w:val="120"/>
                  <w:marBottom w:val="0"/>
                  <w:divBdr>
                    <w:top w:val="none" w:sz="0" w:space="0" w:color="auto"/>
                    <w:left w:val="none" w:sz="0" w:space="0" w:color="auto"/>
                    <w:bottom w:val="none" w:sz="0" w:space="0" w:color="auto"/>
                    <w:right w:val="none" w:sz="0" w:space="0" w:color="auto"/>
                  </w:divBdr>
                  <w:divsChild>
                    <w:div w:id="361591224">
                      <w:marLeft w:val="0"/>
                      <w:marRight w:val="0"/>
                      <w:marTop w:val="0"/>
                      <w:marBottom w:val="0"/>
                      <w:divBdr>
                        <w:top w:val="none" w:sz="0" w:space="0" w:color="auto"/>
                        <w:left w:val="none" w:sz="0" w:space="0" w:color="auto"/>
                        <w:bottom w:val="none" w:sz="0" w:space="0" w:color="auto"/>
                        <w:right w:val="none" w:sz="0" w:space="0" w:color="auto"/>
                      </w:divBdr>
                    </w:div>
                    <w:div w:id="13117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694828">
          <w:marLeft w:val="0"/>
          <w:marRight w:val="0"/>
          <w:marTop w:val="0"/>
          <w:marBottom w:val="432"/>
          <w:divBdr>
            <w:top w:val="single" w:sz="6" w:space="0" w:color="auto"/>
            <w:left w:val="single" w:sz="6" w:space="0" w:color="auto"/>
            <w:bottom w:val="single" w:sz="6" w:space="0" w:color="auto"/>
            <w:right w:val="single" w:sz="6" w:space="0" w:color="auto"/>
          </w:divBdr>
          <w:divsChild>
            <w:div w:id="1527985628">
              <w:marLeft w:val="288"/>
              <w:marRight w:val="0"/>
              <w:marTop w:val="120"/>
              <w:marBottom w:val="120"/>
              <w:divBdr>
                <w:top w:val="none" w:sz="0" w:space="0" w:color="auto"/>
                <w:left w:val="none" w:sz="0" w:space="0" w:color="auto"/>
                <w:bottom w:val="none" w:sz="0" w:space="0" w:color="auto"/>
                <w:right w:val="none" w:sz="0" w:space="0" w:color="auto"/>
              </w:divBdr>
              <w:divsChild>
                <w:div w:id="1843082753">
                  <w:marLeft w:val="0"/>
                  <w:marRight w:val="0"/>
                  <w:marTop w:val="120"/>
                  <w:marBottom w:val="0"/>
                  <w:divBdr>
                    <w:top w:val="none" w:sz="0" w:space="0" w:color="auto"/>
                    <w:left w:val="none" w:sz="0" w:space="0" w:color="auto"/>
                    <w:bottom w:val="none" w:sz="0" w:space="0" w:color="auto"/>
                    <w:right w:val="none" w:sz="0" w:space="0" w:color="auto"/>
                  </w:divBdr>
                </w:div>
              </w:divsChild>
            </w:div>
            <w:div w:id="817646025">
              <w:marLeft w:val="0"/>
              <w:marRight w:val="288"/>
              <w:marTop w:val="120"/>
              <w:marBottom w:val="120"/>
              <w:divBdr>
                <w:top w:val="none" w:sz="0" w:space="0" w:color="auto"/>
                <w:left w:val="none" w:sz="0" w:space="0" w:color="auto"/>
                <w:bottom w:val="none" w:sz="0" w:space="0" w:color="auto"/>
                <w:right w:val="none" w:sz="0" w:space="0" w:color="auto"/>
              </w:divBdr>
              <w:divsChild>
                <w:div w:id="1346593976">
                  <w:marLeft w:val="0"/>
                  <w:marRight w:val="0"/>
                  <w:marTop w:val="0"/>
                  <w:marBottom w:val="360"/>
                  <w:divBdr>
                    <w:top w:val="none" w:sz="0" w:space="0" w:color="auto"/>
                    <w:left w:val="none" w:sz="0" w:space="0" w:color="auto"/>
                    <w:bottom w:val="none" w:sz="0" w:space="0" w:color="auto"/>
                    <w:right w:val="none" w:sz="0" w:space="0" w:color="auto"/>
                  </w:divBdr>
                </w:div>
                <w:div w:id="1204751050">
                  <w:marLeft w:val="0"/>
                  <w:marRight w:val="0"/>
                  <w:marTop w:val="168"/>
                  <w:marBottom w:val="72"/>
                  <w:divBdr>
                    <w:top w:val="none" w:sz="0" w:space="0" w:color="auto"/>
                    <w:left w:val="none" w:sz="0" w:space="0" w:color="auto"/>
                    <w:bottom w:val="none" w:sz="0" w:space="0" w:color="auto"/>
                    <w:right w:val="none" w:sz="0" w:space="0" w:color="auto"/>
                  </w:divBdr>
                  <w:divsChild>
                    <w:div w:id="2133555844">
                      <w:marLeft w:val="0"/>
                      <w:marRight w:val="0"/>
                      <w:marTop w:val="0"/>
                      <w:marBottom w:val="0"/>
                      <w:divBdr>
                        <w:top w:val="none" w:sz="0" w:space="0" w:color="auto"/>
                        <w:left w:val="none" w:sz="0" w:space="0" w:color="auto"/>
                        <w:bottom w:val="none" w:sz="0" w:space="0" w:color="auto"/>
                        <w:right w:val="none" w:sz="0" w:space="0" w:color="auto"/>
                      </w:divBdr>
                    </w:div>
                  </w:divsChild>
                </w:div>
                <w:div w:id="1389450974">
                  <w:marLeft w:val="0"/>
                  <w:marRight w:val="0"/>
                  <w:marTop w:val="120"/>
                  <w:marBottom w:val="0"/>
                  <w:divBdr>
                    <w:top w:val="none" w:sz="0" w:space="0" w:color="auto"/>
                    <w:left w:val="none" w:sz="0" w:space="0" w:color="auto"/>
                    <w:bottom w:val="none" w:sz="0" w:space="0" w:color="auto"/>
                    <w:right w:val="none" w:sz="0" w:space="0" w:color="auto"/>
                  </w:divBdr>
                  <w:divsChild>
                    <w:div w:id="1707371800">
                      <w:marLeft w:val="0"/>
                      <w:marRight w:val="0"/>
                      <w:marTop w:val="0"/>
                      <w:marBottom w:val="0"/>
                      <w:divBdr>
                        <w:top w:val="none" w:sz="0" w:space="0" w:color="auto"/>
                        <w:left w:val="none" w:sz="0" w:space="0" w:color="auto"/>
                        <w:bottom w:val="none" w:sz="0" w:space="0" w:color="auto"/>
                        <w:right w:val="none" w:sz="0" w:space="0" w:color="auto"/>
                      </w:divBdr>
                    </w:div>
                    <w:div w:id="119481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793">
          <w:marLeft w:val="0"/>
          <w:marRight w:val="0"/>
          <w:marTop w:val="0"/>
          <w:marBottom w:val="432"/>
          <w:divBdr>
            <w:top w:val="single" w:sz="6" w:space="0" w:color="auto"/>
            <w:left w:val="single" w:sz="6" w:space="0" w:color="auto"/>
            <w:bottom w:val="single" w:sz="6" w:space="0" w:color="auto"/>
            <w:right w:val="single" w:sz="6" w:space="0" w:color="auto"/>
          </w:divBdr>
          <w:divsChild>
            <w:div w:id="128978726">
              <w:marLeft w:val="288"/>
              <w:marRight w:val="0"/>
              <w:marTop w:val="120"/>
              <w:marBottom w:val="120"/>
              <w:divBdr>
                <w:top w:val="none" w:sz="0" w:space="0" w:color="auto"/>
                <w:left w:val="none" w:sz="0" w:space="0" w:color="auto"/>
                <w:bottom w:val="none" w:sz="0" w:space="0" w:color="auto"/>
                <w:right w:val="none" w:sz="0" w:space="0" w:color="auto"/>
              </w:divBdr>
              <w:divsChild>
                <w:div w:id="1710840555">
                  <w:marLeft w:val="0"/>
                  <w:marRight w:val="0"/>
                  <w:marTop w:val="120"/>
                  <w:marBottom w:val="0"/>
                  <w:divBdr>
                    <w:top w:val="none" w:sz="0" w:space="0" w:color="auto"/>
                    <w:left w:val="none" w:sz="0" w:space="0" w:color="auto"/>
                    <w:bottom w:val="none" w:sz="0" w:space="0" w:color="auto"/>
                    <w:right w:val="none" w:sz="0" w:space="0" w:color="auto"/>
                  </w:divBdr>
                </w:div>
              </w:divsChild>
            </w:div>
            <w:div w:id="615916086">
              <w:marLeft w:val="0"/>
              <w:marRight w:val="288"/>
              <w:marTop w:val="120"/>
              <w:marBottom w:val="120"/>
              <w:divBdr>
                <w:top w:val="none" w:sz="0" w:space="0" w:color="auto"/>
                <w:left w:val="none" w:sz="0" w:space="0" w:color="auto"/>
                <w:bottom w:val="none" w:sz="0" w:space="0" w:color="auto"/>
                <w:right w:val="none" w:sz="0" w:space="0" w:color="auto"/>
              </w:divBdr>
              <w:divsChild>
                <w:div w:id="1002856370">
                  <w:marLeft w:val="0"/>
                  <w:marRight w:val="0"/>
                  <w:marTop w:val="0"/>
                  <w:marBottom w:val="360"/>
                  <w:divBdr>
                    <w:top w:val="none" w:sz="0" w:space="0" w:color="auto"/>
                    <w:left w:val="none" w:sz="0" w:space="0" w:color="auto"/>
                    <w:bottom w:val="none" w:sz="0" w:space="0" w:color="auto"/>
                    <w:right w:val="none" w:sz="0" w:space="0" w:color="auto"/>
                  </w:divBdr>
                </w:div>
                <w:div w:id="2045131840">
                  <w:marLeft w:val="0"/>
                  <w:marRight w:val="0"/>
                  <w:marTop w:val="168"/>
                  <w:marBottom w:val="72"/>
                  <w:divBdr>
                    <w:top w:val="none" w:sz="0" w:space="0" w:color="auto"/>
                    <w:left w:val="none" w:sz="0" w:space="0" w:color="auto"/>
                    <w:bottom w:val="none" w:sz="0" w:space="0" w:color="auto"/>
                    <w:right w:val="none" w:sz="0" w:space="0" w:color="auto"/>
                  </w:divBdr>
                  <w:divsChild>
                    <w:div w:id="1109466591">
                      <w:marLeft w:val="0"/>
                      <w:marRight w:val="0"/>
                      <w:marTop w:val="0"/>
                      <w:marBottom w:val="0"/>
                      <w:divBdr>
                        <w:top w:val="none" w:sz="0" w:space="0" w:color="auto"/>
                        <w:left w:val="none" w:sz="0" w:space="0" w:color="auto"/>
                        <w:bottom w:val="none" w:sz="0" w:space="0" w:color="auto"/>
                        <w:right w:val="none" w:sz="0" w:space="0" w:color="auto"/>
                      </w:divBdr>
                    </w:div>
                  </w:divsChild>
                </w:div>
                <w:div w:id="389233826">
                  <w:marLeft w:val="0"/>
                  <w:marRight w:val="0"/>
                  <w:marTop w:val="120"/>
                  <w:marBottom w:val="0"/>
                  <w:divBdr>
                    <w:top w:val="none" w:sz="0" w:space="0" w:color="auto"/>
                    <w:left w:val="none" w:sz="0" w:space="0" w:color="auto"/>
                    <w:bottom w:val="none" w:sz="0" w:space="0" w:color="auto"/>
                    <w:right w:val="none" w:sz="0" w:space="0" w:color="auto"/>
                  </w:divBdr>
                  <w:divsChild>
                    <w:div w:id="1837066123">
                      <w:marLeft w:val="0"/>
                      <w:marRight w:val="0"/>
                      <w:marTop w:val="0"/>
                      <w:marBottom w:val="0"/>
                      <w:divBdr>
                        <w:top w:val="none" w:sz="0" w:space="0" w:color="auto"/>
                        <w:left w:val="none" w:sz="0" w:space="0" w:color="auto"/>
                        <w:bottom w:val="none" w:sz="0" w:space="0" w:color="auto"/>
                        <w:right w:val="none" w:sz="0" w:space="0" w:color="auto"/>
                      </w:divBdr>
                    </w:div>
                    <w:div w:id="177270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253445">
          <w:marLeft w:val="0"/>
          <w:marRight w:val="0"/>
          <w:marTop w:val="0"/>
          <w:marBottom w:val="432"/>
          <w:divBdr>
            <w:top w:val="single" w:sz="6" w:space="0" w:color="auto"/>
            <w:left w:val="single" w:sz="6" w:space="0" w:color="auto"/>
            <w:bottom w:val="single" w:sz="6" w:space="0" w:color="auto"/>
            <w:right w:val="single" w:sz="6" w:space="0" w:color="auto"/>
          </w:divBdr>
          <w:divsChild>
            <w:div w:id="885532572">
              <w:marLeft w:val="288"/>
              <w:marRight w:val="0"/>
              <w:marTop w:val="120"/>
              <w:marBottom w:val="120"/>
              <w:divBdr>
                <w:top w:val="none" w:sz="0" w:space="0" w:color="auto"/>
                <w:left w:val="none" w:sz="0" w:space="0" w:color="auto"/>
                <w:bottom w:val="none" w:sz="0" w:space="0" w:color="auto"/>
                <w:right w:val="none" w:sz="0" w:space="0" w:color="auto"/>
              </w:divBdr>
              <w:divsChild>
                <w:div w:id="1560093366">
                  <w:marLeft w:val="0"/>
                  <w:marRight w:val="0"/>
                  <w:marTop w:val="120"/>
                  <w:marBottom w:val="0"/>
                  <w:divBdr>
                    <w:top w:val="none" w:sz="0" w:space="0" w:color="auto"/>
                    <w:left w:val="none" w:sz="0" w:space="0" w:color="auto"/>
                    <w:bottom w:val="none" w:sz="0" w:space="0" w:color="auto"/>
                    <w:right w:val="none" w:sz="0" w:space="0" w:color="auto"/>
                  </w:divBdr>
                </w:div>
              </w:divsChild>
            </w:div>
            <w:div w:id="1515726208">
              <w:marLeft w:val="0"/>
              <w:marRight w:val="288"/>
              <w:marTop w:val="120"/>
              <w:marBottom w:val="120"/>
              <w:divBdr>
                <w:top w:val="none" w:sz="0" w:space="0" w:color="auto"/>
                <w:left w:val="none" w:sz="0" w:space="0" w:color="auto"/>
                <w:bottom w:val="none" w:sz="0" w:space="0" w:color="auto"/>
                <w:right w:val="none" w:sz="0" w:space="0" w:color="auto"/>
              </w:divBdr>
              <w:divsChild>
                <w:div w:id="784809963">
                  <w:marLeft w:val="0"/>
                  <w:marRight w:val="0"/>
                  <w:marTop w:val="0"/>
                  <w:marBottom w:val="360"/>
                  <w:divBdr>
                    <w:top w:val="none" w:sz="0" w:space="0" w:color="auto"/>
                    <w:left w:val="none" w:sz="0" w:space="0" w:color="auto"/>
                    <w:bottom w:val="none" w:sz="0" w:space="0" w:color="auto"/>
                    <w:right w:val="none" w:sz="0" w:space="0" w:color="auto"/>
                  </w:divBdr>
                </w:div>
                <w:div w:id="430667273">
                  <w:marLeft w:val="0"/>
                  <w:marRight w:val="0"/>
                  <w:marTop w:val="168"/>
                  <w:marBottom w:val="72"/>
                  <w:divBdr>
                    <w:top w:val="none" w:sz="0" w:space="0" w:color="auto"/>
                    <w:left w:val="none" w:sz="0" w:space="0" w:color="auto"/>
                    <w:bottom w:val="none" w:sz="0" w:space="0" w:color="auto"/>
                    <w:right w:val="none" w:sz="0" w:space="0" w:color="auto"/>
                  </w:divBdr>
                  <w:divsChild>
                    <w:div w:id="783646603">
                      <w:marLeft w:val="0"/>
                      <w:marRight w:val="0"/>
                      <w:marTop w:val="0"/>
                      <w:marBottom w:val="0"/>
                      <w:divBdr>
                        <w:top w:val="none" w:sz="0" w:space="0" w:color="auto"/>
                        <w:left w:val="none" w:sz="0" w:space="0" w:color="auto"/>
                        <w:bottom w:val="none" w:sz="0" w:space="0" w:color="auto"/>
                        <w:right w:val="none" w:sz="0" w:space="0" w:color="auto"/>
                      </w:divBdr>
                    </w:div>
                  </w:divsChild>
                </w:div>
                <w:div w:id="1267541894">
                  <w:marLeft w:val="0"/>
                  <w:marRight w:val="0"/>
                  <w:marTop w:val="120"/>
                  <w:marBottom w:val="0"/>
                  <w:divBdr>
                    <w:top w:val="none" w:sz="0" w:space="0" w:color="auto"/>
                    <w:left w:val="none" w:sz="0" w:space="0" w:color="auto"/>
                    <w:bottom w:val="none" w:sz="0" w:space="0" w:color="auto"/>
                    <w:right w:val="none" w:sz="0" w:space="0" w:color="auto"/>
                  </w:divBdr>
                  <w:divsChild>
                    <w:div w:id="1651444180">
                      <w:marLeft w:val="0"/>
                      <w:marRight w:val="0"/>
                      <w:marTop w:val="0"/>
                      <w:marBottom w:val="0"/>
                      <w:divBdr>
                        <w:top w:val="none" w:sz="0" w:space="0" w:color="auto"/>
                        <w:left w:val="none" w:sz="0" w:space="0" w:color="auto"/>
                        <w:bottom w:val="none" w:sz="0" w:space="0" w:color="auto"/>
                        <w:right w:val="none" w:sz="0" w:space="0" w:color="auto"/>
                      </w:divBdr>
                    </w:div>
                    <w:div w:id="45314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84801">
      <w:bodyDiv w:val="1"/>
      <w:marLeft w:val="0"/>
      <w:marRight w:val="0"/>
      <w:marTop w:val="0"/>
      <w:marBottom w:val="0"/>
      <w:divBdr>
        <w:top w:val="none" w:sz="0" w:space="0" w:color="auto"/>
        <w:left w:val="none" w:sz="0" w:space="0" w:color="auto"/>
        <w:bottom w:val="none" w:sz="0" w:space="0" w:color="auto"/>
        <w:right w:val="none" w:sz="0" w:space="0" w:color="auto"/>
      </w:divBdr>
      <w:divsChild>
        <w:div w:id="1200119088">
          <w:marLeft w:val="0"/>
          <w:marRight w:val="0"/>
          <w:marTop w:val="0"/>
          <w:marBottom w:val="432"/>
          <w:divBdr>
            <w:top w:val="single" w:sz="6" w:space="0" w:color="auto"/>
            <w:left w:val="single" w:sz="6" w:space="0" w:color="auto"/>
            <w:bottom w:val="single" w:sz="6" w:space="0" w:color="auto"/>
            <w:right w:val="single" w:sz="6" w:space="0" w:color="auto"/>
          </w:divBdr>
          <w:divsChild>
            <w:div w:id="1062871654">
              <w:marLeft w:val="288"/>
              <w:marRight w:val="0"/>
              <w:marTop w:val="120"/>
              <w:marBottom w:val="120"/>
              <w:divBdr>
                <w:top w:val="none" w:sz="0" w:space="0" w:color="auto"/>
                <w:left w:val="none" w:sz="0" w:space="0" w:color="auto"/>
                <w:bottom w:val="none" w:sz="0" w:space="0" w:color="auto"/>
                <w:right w:val="none" w:sz="0" w:space="0" w:color="auto"/>
              </w:divBdr>
              <w:divsChild>
                <w:div w:id="1716781872">
                  <w:marLeft w:val="0"/>
                  <w:marRight w:val="0"/>
                  <w:marTop w:val="120"/>
                  <w:marBottom w:val="0"/>
                  <w:divBdr>
                    <w:top w:val="none" w:sz="0" w:space="0" w:color="auto"/>
                    <w:left w:val="none" w:sz="0" w:space="0" w:color="auto"/>
                    <w:bottom w:val="none" w:sz="0" w:space="0" w:color="auto"/>
                    <w:right w:val="none" w:sz="0" w:space="0" w:color="auto"/>
                  </w:divBdr>
                </w:div>
              </w:divsChild>
            </w:div>
            <w:div w:id="703943057">
              <w:marLeft w:val="0"/>
              <w:marRight w:val="288"/>
              <w:marTop w:val="120"/>
              <w:marBottom w:val="120"/>
              <w:divBdr>
                <w:top w:val="none" w:sz="0" w:space="0" w:color="auto"/>
                <w:left w:val="none" w:sz="0" w:space="0" w:color="auto"/>
                <w:bottom w:val="none" w:sz="0" w:space="0" w:color="auto"/>
                <w:right w:val="none" w:sz="0" w:space="0" w:color="auto"/>
              </w:divBdr>
              <w:divsChild>
                <w:div w:id="1129785175">
                  <w:marLeft w:val="0"/>
                  <w:marRight w:val="0"/>
                  <w:marTop w:val="0"/>
                  <w:marBottom w:val="360"/>
                  <w:divBdr>
                    <w:top w:val="none" w:sz="0" w:space="0" w:color="auto"/>
                    <w:left w:val="none" w:sz="0" w:space="0" w:color="auto"/>
                    <w:bottom w:val="none" w:sz="0" w:space="0" w:color="auto"/>
                    <w:right w:val="none" w:sz="0" w:space="0" w:color="auto"/>
                  </w:divBdr>
                </w:div>
                <w:div w:id="345180933">
                  <w:marLeft w:val="0"/>
                  <w:marRight w:val="0"/>
                  <w:marTop w:val="168"/>
                  <w:marBottom w:val="72"/>
                  <w:divBdr>
                    <w:top w:val="none" w:sz="0" w:space="0" w:color="auto"/>
                    <w:left w:val="none" w:sz="0" w:space="0" w:color="auto"/>
                    <w:bottom w:val="none" w:sz="0" w:space="0" w:color="auto"/>
                    <w:right w:val="none" w:sz="0" w:space="0" w:color="auto"/>
                  </w:divBdr>
                  <w:divsChild>
                    <w:div w:id="894780354">
                      <w:marLeft w:val="0"/>
                      <w:marRight w:val="0"/>
                      <w:marTop w:val="0"/>
                      <w:marBottom w:val="0"/>
                      <w:divBdr>
                        <w:top w:val="none" w:sz="0" w:space="0" w:color="auto"/>
                        <w:left w:val="none" w:sz="0" w:space="0" w:color="auto"/>
                        <w:bottom w:val="none" w:sz="0" w:space="0" w:color="auto"/>
                        <w:right w:val="none" w:sz="0" w:space="0" w:color="auto"/>
                      </w:divBdr>
                    </w:div>
                  </w:divsChild>
                </w:div>
                <w:div w:id="192961393">
                  <w:marLeft w:val="0"/>
                  <w:marRight w:val="0"/>
                  <w:marTop w:val="120"/>
                  <w:marBottom w:val="0"/>
                  <w:divBdr>
                    <w:top w:val="none" w:sz="0" w:space="0" w:color="auto"/>
                    <w:left w:val="none" w:sz="0" w:space="0" w:color="auto"/>
                    <w:bottom w:val="none" w:sz="0" w:space="0" w:color="auto"/>
                    <w:right w:val="none" w:sz="0" w:space="0" w:color="auto"/>
                  </w:divBdr>
                  <w:divsChild>
                    <w:div w:id="1236742122">
                      <w:marLeft w:val="0"/>
                      <w:marRight w:val="0"/>
                      <w:marTop w:val="0"/>
                      <w:marBottom w:val="0"/>
                      <w:divBdr>
                        <w:top w:val="none" w:sz="0" w:space="0" w:color="auto"/>
                        <w:left w:val="none" w:sz="0" w:space="0" w:color="auto"/>
                        <w:bottom w:val="none" w:sz="0" w:space="0" w:color="auto"/>
                        <w:right w:val="none" w:sz="0" w:space="0" w:color="auto"/>
                      </w:divBdr>
                    </w:div>
                    <w:div w:id="90449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765106">
          <w:marLeft w:val="0"/>
          <w:marRight w:val="0"/>
          <w:marTop w:val="0"/>
          <w:marBottom w:val="432"/>
          <w:divBdr>
            <w:top w:val="single" w:sz="6" w:space="0" w:color="auto"/>
            <w:left w:val="single" w:sz="6" w:space="0" w:color="auto"/>
            <w:bottom w:val="single" w:sz="6" w:space="0" w:color="auto"/>
            <w:right w:val="single" w:sz="6" w:space="0" w:color="auto"/>
          </w:divBdr>
          <w:divsChild>
            <w:div w:id="1791242859">
              <w:marLeft w:val="288"/>
              <w:marRight w:val="0"/>
              <w:marTop w:val="120"/>
              <w:marBottom w:val="120"/>
              <w:divBdr>
                <w:top w:val="none" w:sz="0" w:space="0" w:color="auto"/>
                <w:left w:val="none" w:sz="0" w:space="0" w:color="auto"/>
                <w:bottom w:val="none" w:sz="0" w:space="0" w:color="auto"/>
                <w:right w:val="none" w:sz="0" w:space="0" w:color="auto"/>
              </w:divBdr>
              <w:divsChild>
                <w:div w:id="222759886">
                  <w:marLeft w:val="0"/>
                  <w:marRight w:val="0"/>
                  <w:marTop w:val="120"/>
                  <w:marBottom w:val="0"/>
                  <w:divBdr>
                    <w:top w:val="none" w:sz="0" w:space="0" w:color="auto"/>
                    <w:left w:val="none" w:sz="0" w:space="0" w:color="auto"/>
                    <w:bottom w:val="none" w:sz="0" w:space="0" w:color="auto"/>
                    <w:right w:val="none" w:sz="0" w:space="0" w:color="auto"/>
                  </w:divBdr>
                </w:div>
              </w:divsChild>
            </w:div>
            <w:div w:id="264312785">
              <w:marLeft w:val="0"/>
              <w:marRight w:val="288"/>
              <w:marTop w:val="120"/>
              <w:marBottom w:val="120"/>
              <w:divBdr>
                <w:top w:val="none" w:sz="0" w:space="0" w:color="auto"/>
                <w:left w:val="none" w:sz="0" w:space="0" w:color="auto"/>
                <w:bottom w:val="none" w:sz="0" w:space="0" w:color="auto"/>
                <w:right w:val="none" w:sz="0" w:space="0" w:color="auto"/>
              </w:divBdr>
              <w:divsChild>
                <w:div w:id="1483619981">
                  <w:marLeft w:val="0"/>
                  <w:marRight w:val="0"/>
                  <w:marTop w:val="0"/>
                  <w:marBottom w:val="360"/>
                  <w:divBdr>
                    <w:top w:val="none" w:sz="0" w:space="0" w:color="auto"/>
                    <w:left w:val="none" w:sz="0" w:space="0" w:color="auto"/>
                    <w:bottom w:val="none" w:sz="0" w:space="0" w:color="auto"/>
                    <w:right w:val="none" w:sz="0" w:space="0" w:color="auto"/>
                  </w:divBdr>
                </w:div>
                <w:div w:id="1396008676">
                  <w:marLeft w:val="0"/>
                  <w:marRight w:val="0"/>
                  <w:marTop w:val="168"/>
                  <w:marBottom w:val="72"/>
                  <w:divBdr>
                    <w:top w:val="none" w:sz="0" w:space="0" w:color="auto"/>
                    <w:left w:val="none" w:sz="0" w:space="0" w:color="auto"/>
                    <w:bottom w:val="none" w:sz="0" w:space="0" w:color="auto"/>
                    <w:right w:val="none" w:sz="0" w:space="0" w:color="auto"/>
                  </w:divBdr>
                  <w:divsChild>
                    <w:div w:id="981033282">
                      <w:marLeft w:val="0"/>
                      <w:marRight w:val="0"/>
                      <w:marTop w:val="0"/>
                      <w:marBottom w:val="0"/>
                      <w:divBdr>
                        <w:top w:val="none" w:sz="0" w:space="0" w:color="auto"/>
                        <w:left w:val="none" w:sz="0" w:space="0" w:color="auto"/>
                        <w:bottom w:val="none" w:sz="0" w:space="0" w:color="auto"/>
                        <w:right w:val="none" w:sz="0" w:space="0" w:color="auto"/>
                      </w:divBdr>
                    </w:div>
                  </w:divsChild>
                </w:div>
                <w:div w:id="1157766106">
                  <w:marLeft w:val="0"/>
                  <w:marRight w:val="0"/>
                  <w:marTop w:val="120"/>
                  <w:marBottom w:val="0"/>
                  <w:divBdr>
                    <w:top w:val="none" w:sz="0" w:space="0" w:color="auto"/>
                    <w:left w:val="none" w:sz="0" w:space="0" w:color="auto"/>
                    <w:bottom w:val="none" w:sz="0" w:space="0" w:color="auto"/>
                    <w:right w:val="none" w:sz="0" w:space="0" w:color="auto"/>
                  </w:divBdr>
                  <w:divsChild>
                    <w:div w:id="1398018768">
                      <w:marLeft w:val="0"/>
                      <w:marRight w:val="0"/>
                      <w:marTop w:val="0"/>
                      <w:marBottom w:val="0"/>
                      <w:divBdr>
                        <w:top w:val="none" w:sz="0" w:space="0" w:color="auto"/>
                        <w:left w:val="none" w:sz="0" w:space="0" w:color="auto"/>
                        <w:bottom w:val="none" w:sz="0" w:space="0" w:color="auto"/>
                        <w:right w:val="none" w:sz="0" w:space="0" w:color="auto"/>
                      </w:divBdr>
                    </w:div>
                    <w:div w:id="126086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119166">
          <w:marLeft w:val="0"/>
          <w:marRight w:val="0"/>
          <w:marTop w:val="0"/>
          <w:marBottom w:val="432"/>
          <w:divBdr>
            <w:top w:val="single" w:sz="6" w:space="0" w:color="auto"/>
            <w:left w:val="single" w:sz="6" w:space="0" w:color="auto"/>
            <w:bottom w:val="single" w:sz="6" w:space="0" w:color="auto"/>
            <w:right w:val="single" w:sz="6" w:space="0" w:color="auto"/>
          </w:divBdr>
          <w:divsChild>
            <w:div w:id="1426341485">
              <w:marLeft w:val="288"/>
              <w:marRight w:val="0"/>
              <w:marTop w:val="120"/>
              <w:marBottom w:val="120"/>
              <w:divBdr>
                <w:top w:val="none" w:sz="0" w:space="0" w:color="auto"/>
                <w:left w:val="none" w:sz="0" w:space="0" w:color="auto"/>
                <w:bottom w:val="none" w:sz="0" w:space="0" w:color="auto"/>
                <w:right w:val="none" w:sz="0" w:space="0" w:color="auto"/>
              </w:divBdr>
              <w:divsChild>
                <w:div w:id="1809785754">
                  <w:marLeft w:val="0"/>
                  <w:marRight w:val="0"/>
                  <w:marTop w:val="120"/>
                  <w:marBottom w:val="0"/>
                  <w:divBdr>
                    <w:top w:val="none" w:sz="0" w:space="0" w:color="auto"/>
                    <w:left w:val="none" w:sz="0" w:space="0" w:color="auto"/>
                    <w:bottom w:val="none" w:sz="0" w:space="0" w:color="auto"/>
                    <w:right w:val="none" w:sz="0" w:space="0" w:color="auto"/>
                  </w:divBdr>
                </w:div>
              </w:divsChild>
            </w:div>
            <w:div w:id="164636624">
              <w:marLeft w:val="0"/>
              <w:marRight w:val="288"/>
              <w:marTop w:val="120"/>
              <w:marBottom w:val="120"/>
              <w:divBdr>
                <w:top w:val="none" w:sz="0" w:space="0" w:color="auto"/>
                <w:left w:val="none" w:sz="0" w:space="0" w:color="auto"/>
                <w:bottom w:val="none" w:sz="0" w:space="0" w:color="auto"/>
                <w:right w:val="none" w:sz="0" w:space="0" w:color="auto"/>
              </w:divBdr>
              <w:divsChild>
                <w:div w:id="1780370648">
                  <w:marLeft w:val="0"/>
                  <w:marRight w:val="0"/>
                  <w:marTop w:val="0"/>
                  <w:marBottom w:val="360"/>
                  <w:divBdr>
                    <w:top w:val="none" w:sz="0" w:space="0" w:color="auto"/>
                    <w:left w:val="none" w:sz="0" w:space="0" w:color="auto"/>
                    <w:bottom w:val="none" w:sz="0" w:space="0" w:color="auto"/>
                    <w:right w:val="none" w:sz="0" w:space="0" w:color="auto"/>
                  </w:divBdr>
                </w:div>
                <w:div w:id="871958896">
                  <w:marLeft w:val="0"/>
                  <w:marRight w:val="0"/>
                  <w:marTop w:val="168"/>
                  <w:marBottom w:val="72"/>
                  <w:divBdr>
                    <w:top w:val="none" w:sz="0" w:space="0" w:color="auto"/>
                    <w:left w:val="none" w:sz="0" w:space="0" w:color="auto"/>
                    <w:bottom w:val="none" w:sz="0" w:space="0" w:color="auto"/>
                    <w:right w:val="none" w:sz="0" w:space="0" w:color="auto"/>
                  </w:divBdr>
                  <w:divsChild>
                    <w:div w:id="461459356">
                      <w:marLeft w:val="0"/>
                      <w:marRight w:val="0"/>
                      <w:marTop w:val="0"/>
                      <w:marBottom w:val="0"/>
                      <w:divBdr>
                        <w:top w:val="none" w:sz="0" w:space="0" w:color="auto"/>
                        <w:left w:val="none" w:sz="0" w:space="0" w:color="auto"/>
                        <w:bottom w:val="none" w:sz="0" w:space="0" w:color="auto"/>
                        <w:right w:val="none" w:sz="0" w:space="0" w:color="auto"/>
                      </w:divBdr>
                    </w:div>
                  </w:divsChild>
                </w:div>
                <w:div w:id="353652868">
                  <w:marLeft w:val="0"/>
                  <w:marRight w:val="0"/>
                  <w:marTop w:val="120"/>
                  <w:marBottom w:val="0"/>
                  <w:divBdr>
                    <w:top w:val="none" w:sz="0" w:space="0" w:color="auto"/>
                    <w:left w:val="none" w:sz="0" w:space="0" w:color="auto"/>
                    <w:bottom w:val="none" w:sz="0" w:space="0" w:color="auto"/>
                    <w:right w:val="none" w:sz="0" w:space="0" w:color="auto"/>
                  </w:divBdr>
                  <w:divsChild>
                    <w:div w:id="100149191">
                      <w:marLeft w:val="0"/>
                      <w:marRight w:val="0"/>
                      <w:marTop w:val="0"/>
                      <w:marBottom w:val="0"/>
                      <w:divBdr>
                        <w:top w:val="none" w:sz="0" w:space="0" w:color="auto"/>
                        <w:left w:val="none" w:sz="0" w:space="0" w:color="auto"/>
                        <w:bottom w:val="none" w:sz="0" w:space="0" w:color="auto"/>
                        <w:right w:val="none" w:sz="0" w:space="0" w:color="auto"/>
                      </w:divBdr>
                    </w:div>
                    <w:div w:id="34656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896010">
          <w:marLeft w:val="0"/>
          <w:marRight w:val="0"/>
          <w:marTop w:val="0"/>
          <w:marBottom w:val="432"/>
          <w:divBdr>
            <w:top w:val="single" w:sz="6" w:space="0" w:color="auto"/>
            <w:left w:val="single" w:sz="6" w:space="0" w:color="auto"/>
            <w:bottom w:val="single" w:sz="6" w:space="0" w:color="auto"/>
            <w:right w:val="single" w:sz="6" w:space="0" w:color="auto"/>
          </w:divBdr>
          <w:divsChild>
            <w:div w:id="1767142963">
              <w:marLeft w:val="288"/>
              <w:marRight w:val="0"/>
              <w:marTop w:val="120"/>
              <w:marBottom w:val="120"/>
              <w:divBdr>
                <w:top w:val="none" w:sz="0" w:space="0" w:color="auto"/>
                <w:left w:val="none" w:sz="0" w:space="0" w:color="auto"/>
                <w:bottom w:val="none" w:sz="0" w:space="0" w:color="auto"/>
                <w:right w:val="none" w:sz="0" w:space="0" w:color="auto"/>
              </w:divBdr>
              <w:divsChild>
                <w:div w:id="2000843310">
                  <w:marLeft w:val="0"/>
                  <w:marRight w:val="0"/>
                  <w:marTop w:val="120"/>
                  <w:marBottom w:val="0"/>
                  <w:divBdr>
                    <w:top w:val="none" w:sz="0" w:space="0" w:color="auto"/>
                    <w:left w:val="none" w:sz="0" w:space="0" w:color="auto"/>
                    <w:bottom w:val="none" w:sz="0" w:space="0" w:color="auto"/>
                    <w:right w:val="none" w:sz="0" w:space="0" w:color="auto"/>
                  </w:divBdr>
                </w:div>
              </w:divsChild>
            </w:div>
            <w:div w:id="986856424">
              <w:marLeft w:val="0"/>
              <w:marRight w:val="288"/>
              <w:marTop w:val="120"/>
              <w:marBottom w:val="120"/>
              <w:divBdr>
                <w:top w:val="none" w:sz="0" w:space="0" w:color="auto"/>
                <w:left w:val="none" w:sz="0" w:space="0" w:color="auto"/>
                <w:bottom w:val="none" w:sz="0" w:space="0" w:color="auto"/>
                <w:right w:val="none" w:sz="0" w:space="0" w:color="auto"/>
              </w:divBdr>
              <w:divsChild>
                <w:div w:id="673460108">
                  <w:marLeft w:val="0"/>
                  <w:marRight w:val="0"/>
                  <w:marTop w:val="0"/>
                  <w:marBottom w:val="360"/>
                  <w:divBdr>
                    <w:top w:val="none" w:sz="0" w:space="0" w:color="auto"/>
                    <w:left w:val="none" w:sz="0" w:space="0" w:color="auto"/>
                    <w:bottom w:val="none" w:sz="0" w:space="0" w:color="auto"/>
                    <w:right w:val="none" w:sz="0" w:space="0" w:color="auto"/>
                  </w:divBdr>
                </w:div>
                <w:div w:id="904297667">
                  <w:marLeft w:val="0"/>
                  <w:marRight w:val="0"/>
                  <w:marTop w:val="168"/>
                  <w:marBottom w:val="72"/>
                  <w:divBdr>
                    <w:top w:val="none" w:sz="0" w:space="0" w:color="auto"/>
                    <w:left w:val="none" w:sz="0" w:space="0" w:color="auto"/>
                    <w:bottom w:val="none" w:sz="0" w:space="0" w:color="auto"/>
                    <w:right w:val="none" w:sz="0" w:space="0" w:color="auto"/>
                  </w:divBdr>
                  <w:divsChild>
                    <w:div w:id="283342394">
                      <w:marLeft w:val="0"/>
                      <w:marRight w:val="0"/>
                      <w:marTop w:val="0"/>
                      <w:marBottom w:val="0"/>
                      <w:divBdr>
                        <w:top w:val="none" w:sz="0" w:space="0" w:color="auto"/>
                        <w:left w:val="none" w:sz="0" w:space="0" w:color="auto"/>
                        <w:bottom w:val="none" w:sz="0" w:space="0" w:color="auto"/>
                        <w:right w:val="none" w:sz="0" w:space="0" w:color="auto"/>
                      </w:divBdr>
                    </w:div>
                  </w:divsChild>
                </w:div>
                <w:div w:id="1366951651">
                  <w:marLeft w:val="0"/>
                  <w:marRight w:val="0"/>
                  <w:marTop w:val="120"/>
                  <w:marBottom w:val="0"/>
                  <w:divBdr>
                    <w:top w:val="none" w:sz="0" w:space="0" w:color="auto"/>
                    <w:left w:val="none" w:sz="0" w:space="0" w:color="auto"/>
                    <w:bottom w:val="none" w:sz="0" w:space="0" w:color="auto"/>
                    <w:right w:val="none" w:sz="0" w:space="0" w:color="auto"/>
                  </w:divBdr>
                  <w:divsChild>
                    <w:div w:id="2098013530">
                      <w:marLeft w:val="0"/>
                      <w:marRight w:val="0"/>
                      <w:marTop w:val="0"/>
                      <w:marBottom w:val="0"/>
                      <w:divBdr>
                        <w:top w:val="none" w:sz="0" w:space="0" w:color="auto"/>
                        <w:left w:val="none" w:sz="0" w:space="0" w:color="auto"/>
                        <w:bottom w:val="none" w:sz="0" w:space="0" w:color="auto"/>
                        <w:right w:val="none" w:sz="0" w:space="0" w:color="auto"/>
                      </w:divBdr>
                    </w:div>
                    <w:div w:id="202894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89371">
          <w:marLeft w:val="0"/>
          <w:marRight w:val="0"/>
          <w:marTop w:val="0"/>
          <w:marBottom w:val="432"/>
          <w:divBdr>
            <w:top w:val="single" w:sz="6" w:space="0" w:color="auto"/>
            <w:left w:val="single" w:sz="6" w:space="0" w:color="auto"/>
            <w:bottom w:val="single" w:sz="6" w:space="0" w:color="auto"/>
            <w:right w:val="single" w:sz="6" w:space="0" w:color="auto"/>
          </w:divBdr>
          <w:divsChild>
            <w:div w:id="218588832">
              <w:marLeft w:val="288"/>
              <w:marRight w:val="0"/>
              <w:marTop w:val="120"/>
              <w:marBottom w:val="120"/>
              <w:divBdr>
                <w:top w:val="none" w:sz="0" w:space="0" w:color="auto"/>
                <w:left w:val="none" w:sz="0" w:space="0" w:color="auto"/>
                <w:bottom w:val="none" w:sz="0" w:space="0" w:color="auto"/>
                <w:right w:val="none" w:sz="0" w:space="0" w:color="auto"/>
              </w:divBdr>
              <w:divsChild>
                <w:div w:id="476991013">
                  <w:marLeft w:val="0"/>
                  <w:marRight w:val="0"/>
                  <w:marTop w:val="120"/>
                  <w:marBottom w:val="0"/>
                  <w:divBdr>
                    <w:top w:val="none" w:sz="0" w:space="0" w:color="auto"/>
                    <w:left w:val="none" w:sz="0" w:space="0" w:color="auto"/>
                    <w:bottom w:val="none" w:sz="0" w:space="0" w:color="auto"/>
                    <w:right w:val="none" w:sz="0" w:space="0" w:color="auto"/>
                  </w:divBdr>
                </w:div>
              </w:divsChild>
            </w:div>
            <w:div w:id="927231321">
              <w:marLeft w:val="0"/>
              <w:marRight w:val="288"/>
              <w:marTop w:val="120"/>
              <w:marBottom w:val="120"/>
              <w:divBdr>
                <w:top w:val="none" w:sz="0" w:space="0" w:color="auto"/>
                <w:left w:val="none" w:sz="0" w:space="0" w:color="auto"/>
                <w:bottom w:val="none" w:sz="0" w:space="0" w:color="auto"/>
                <w:right w:val="none" w:sz="0" w:space="0" w:color="auto"/>
              </w:divBdr>
              <w:divsChild>
                <w:div w:id="1042747329">
                  <w:marLeft w:val="0"/>
                  <w:marRight w:val="0"/>
                  <w:marTop w:val="0"/>
                  <w:marBottom w:val="360"/>
                  <w:divBdr>
                    <w:top w:val="none" w:sz="0" w:space="0" w:color="auto"/>
                    <w:left w:val="none" w:sz="0" w:space="0" w:color="auto"/>
                    <w:bottom w:val="none" w:sz="0" w:space="0" w:color="auto"/>
                    <w:right w:val="none" w:sz="0" w:space="0" w:color="auto"/>
                  </w:divBdr>
                </w:div>
                <w:div w:id="464156676">
                  <w:marLeft w:val="0"/>
                  <w:marRight w:val="0"/>
                  <w:marTop w:val="168"/>
                  <w:marBottom w:val="72"/>
                  <w:divBdr>
                    <w:top w:val="none" w:sz="0" w:space="0" w:color="auto"/>
                    <w:left w:val="none" w:sz="0" w:space="0" w:color="auto"/>
                    <w:bottom w:val="none" w:sz="0" w:space="0" w:color="auto"/>
                    <w:right w:val="none" w:sz="0" w:space="0" w:color="auto"/>
                  </w:divBdr>
                  <w:divsChild>
                    <w:div w:id="1486698010">
                      <w:marLeft w:val="0"/>
                      <w:marRight w:val="0"/>
                      <w:marTop w:val="0"/>
                      <w:marBottom w:val="0"/>
                      <w:divBdr>
                        <w:top w:val="none" w:sz="0" w:space="0" w:color="auto"/>
                        <w:left w:val="none" w:sz="0" w:space="0" w:color="auto"/>
                        <w:bottom w:val="none" w:sz="0" w:space="0" w:color="auto"/>
                        <w:right w:val="none" w:sz="0" w:space="0" w:color="auto"/>
                      </w:divBdr>
                    </w:div>
                  </w:divsChild>
                </w:div>
                <w:div w:id="360715447">
                  <w:marLeft w:val="0"/>
                  <w:marRight w:val="0"/>
                  <w:marTop w:val="120"/>
                  <w:marBottom w:val="0"/>
                  <w:divBdr>
                    <w:top w:val="none" w:sz="0" w:space="0" w:color="auto"/>
                    <w:left w:val="none" w:sz="0" w:space="0" w:color="auto"/>
                    <w:bottom w:val="none" w:sz="0" w:space="0" w:color="auto"/>
                    <w:right w:val="none" w:sz="0" w:space="0" w:color="auto"/>
                  </w:divBdr>
                  <w:divsChild>
                    <w:div w:id="1798522420">
                      <w:marLeft w:val="0"/>
                      <w:marRight w:val="0"/>
                      <w:marTop w:val="0"/>
                      <w:marBottom w:val="0"/>
                      <w:divBdr>
                        <w:top w:val="none" w:sz="0" w:space="0" w:color="auto"/>
                        <w:left w:val="none" w:sz="0" w:space="0" w:color="auto"/>
                        <w:bottom w:val="none" w:sz="0" w:space="0" w:color="auto"/>
                        <w:right w:val="none" w:sz="0" w:space="0" w:color="auto"/>
                      </w:divBdr>
                    </w:div>
                    <w:div w:id="170374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948966">
          <w:marLeft w:val="0"/>
          <w:marRight w:val="0"/>
          <w:marTop w:val="0"/>
          <w:marBottom w:val="432"/>
          <w:divBdr>
            <w:top w:val="single" w:sz="6" w:space="0" w:color="auto"/>
            <w:left w:val="single" w:sz="6" w:space="0" w:color="auto"/>
            <w:bottom w:val="single" w:sz="6" w:space="0" w:color="auto"/>
            <w:right w:val="single" w:sz="6" w:space="0" w:color="auto"/>
          </w:divBdr>
          <w:divsChild>
            <w:div w:id="1991784448">
              <w:marLeft w:val="288"/>
              <w:marRight w:val="0"/>
              <w:marTop w:val="120"/>
              <w:marBottom w:val="120"/>
              <w:divBdr>
                <w:top w:val="none" w:sz="0" w:space="0" w:color="auto"/>
                <w:left w:val="none" w:sz="0" w:space="0" w:color="auto"/>
                <w:bottom w:val="none" w:sz="0" w:space="0" w:color="auto"/>
                <w:right w:val="none" w:sz="0" w:space="0" w:color="auto"/>
              </w:divBdr>
              <w:divsChild>
                <w:div w:id="1879734991">
                  <w:marLeft w:val="0"/>
                  <w:marRight w:val="0"/>
                  <w:marTop w:val="120"/>
                  <w:marBottom w:val="0"/>
                  <w:divBdr>
                    <w:top w:val="none" w:sz="0" w:space="0" w:color="auto"/>
                    <w:left w:val="none" w:sz="0" w:space="0" w:color="auto"/>
                    <w:bottom w:val="none" w:sz="0" w:space="0" w:color="auto"/>
                    <w:right w:val="none" w:sz="0" w:space="0" w:color="auto"/>
                  </w:divBdr>
                </w:div>
              </w:divsChild>
            </w:div>
            <w:div w:id="198905390">
              <w:marLeft w:val="0"/>
              <w:marRight w:val="288"/>
              <w:marTop w:val="120"/>
              <w:marBottom w:val="120"/>
              <w:divBdr>
                <w:top w:val="none" w:sz="0" w:space="0" w:color="auto"/>
                <w:left w:val="none" w:sz="0" w:space="0" w:color="auto"/>
                <w:bottom w:val="none" w:sz="0" w:space="0" w:color="auto"/>
                <w:right w:val="none" w:sz="0" w:space="0" w:color="auto"/>
              </w:divBdr>
              <w:divsChild>
                <w:div w:id="1666470667">
                  <w:marLeft w:val="0"/>
                  <w:marRight w:val="0"/>
                  <w:marTop w:val="0"/>
                  <w:marBottom w:val="360"/>
                  <w:divBdr>
                    <w:top w:val="none" w:sz="0" w:space="0" w:color="auto"/>
                    <w:left w:val="none" w:sz="0" w:space="0" w:color="auto"/>
                    <w:bottom w:val="none" w:sz="0" w:space="0" w:color="auto"/>
                    <w:right w:val="none" w:sz="0" w:space="0" w:color="auto"/>
                  </w:divBdr>
                </w:div>
                <w:div w:id="725838661">
                  <w:marLeft w:val="0"/>
                  <w:marRight w:val="0"/>
                  <w:marTop w:val="168"/>
                  <w:marBottom w:val="72"/>
                  <w:divBdr>
                    <w:top w:val="none" w:sz="0" w:space="0" w:color="auto"/>
                    <w:left w:val="none" w:sz="0" w:space="0" w:color="auto"/>
                    <w:bottom w:val="none" w:sz="0" w:space="0" w:color="auto"/>
                    <w:right w:val="none" w:sz="0" w:space="0" w:color="auto"/>
                  </w:divBdr>
                  <w:divsChild>
                    <w:div w:id="1959799669">
                      <w:marLeft w:val="0"/>
                      <w:marRight w:val="0"/>
                      <w:marTop w:val="0"/>
                      <w:marBottom w:val="0"/>
                      <w:divBdr>
                        <w:top w:val="none" w:sz="0" w:space="0" w:color="auto"/>
                        <w:left w:val="none" w:sz="0" w:space="0" w:color="auto"/>
                        <w:bottom w:val="none" w:sz="0" w:space="0" w:color="auto"/>
                        <w:right w:val="none" w:sz="0" w:space="0" w:color="auto"/>
                      </w:divBdr>
                    </w:div>
                  </w:divsChild>
                </w:div>
                <w:div w:id="876158982">
                  <w:marLeft w:val="0"/>
                  <w:marRight w:val="0"/>
                  <w:marTop w:val="120"/>
                  <w:marBottom w:val="0"/>
                  <w:divBdr>
                    <w:top w:val="none" w:sz="0" w:space="0" w:color="auto"/>
                    <w:left w:val="none" w:sz="0" w:space="0" w:color="auto"/>
                    <w:bottom w:val="none" w:sz="0" w:space="0" w:color="auto"/>
                    <w:right w:val="none" w:sz="0" w:space="0" w:color="auto"/>
                  </w:divBdr>
                  <w:divsChild>
                    <w:div w:id="1343975054">
                      <w:marLeft w:val="0"/>
                      <w:marRight w:val="0"/>
                      <w:marTop w:val="0"/>
                      <w:marBottom w:val="0"/>
                      <w:divBdr>
                        <w:top w:val="none" w:sz="0" w:space="0" w:color="auto"/>
                        <w:left w:val="none" w:sz="0" w:space="0" w:color="auto"/>
                        <w:bottom w:val="none" w:sz="0" w:space="0" w:color="auto"/>
                        <w:right w:val="none" w:sz="0" w:space="0" w:color="auto"/>
                      </w:divBdr>
                    </w:div>
                    <w:div w:id="141639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876581">
      <w:bodyDiv w:val="1"/>
      <w:marLeft w:val="0"/>
      <w:marRight w:val="0"/>
      <w:marTop w:val="0"/>
      <w:marBottom w:val="0"/>
      <w:divBdr>
        <w:top w:val="none" w:sz="0" w:space="0" w:color="auto"/>
        <w:left w:val="none" w:sz="0" w:space="0" w:color="auto"/>
        <w:bottom w:val="none" w:sz="0" w:space="0" w:color="auto"/>
        <w:right w:val="none" w:sz="0" w:space="0" w:color="auto"/>
      </w:divBdr>
      <w:divsChild>
        <w:div w:id="1715806061">
          <w:marLeft w:val="0"/>
          <w:marRight w:val="0"/>
          <w:marTop w:val="0"/>
          <w:marBottom w:val="432"/>
          <w:divBdr>
            <w:top w:val="single" w:sz="6" w:space="0" w:color="auto"/>
            <w:left w:val="single" w:sz="6" w:space="0" w:color="auto"/>
            <w:bottom w:val="single" w:sz="6" w:space="0" w:color="auto"/>
            <w:right w:val="single" w:sz="6" w:space="0" w:color="auto"/>
          </w:divBdr>
          <w:divsChild>
            <w:div w:id="598104849">
              <w:marLeft w:val="288"/>
              <w:marRight w:val="0"/>
              <w:marTop w:val="120"/>
              <w:marBottom w:val="120"/>
              <w:divBdr>
                <w:top w:val="none" w:sz="0" w:space="0" w:color="auto"/>
                <w:left w:val="none" w:sz="0" w:space="0" w:color="auto"/>
                <w:bottom w:val="none" w:sz="0" w:space="0" w:color="auto"/>
                <w:right w:val="none" w:sz="0" w:space="0" w:color="auto"/>
              </w:divBdr>
              <w:divsChild>
                <w:div w:id="93668107">
                  <w:marLeft w:val="0"/>
                  <w:marRight w:val="0"/>
                  <w:marTop w:val="120"/>
                  <w:marBottom w:val="0"/>
                  <w:divBdr>
                    <w:top w:val="none" w:sz="0" w:space="0" w:color="auto"/>
                    <w:left w:val="none" w:sz="0" w:space="0" w:color="auto"/>
                    <w:bottom w:val="none" w:sz="0" w:space="0" w:color="auto"/>
                    <w:right w:val="none" w:sz="0" w:space="0" w:color="auto"/>
                  </w:divBdr>
                </w:div>
              </w:divsChild>
            </w:div>
            <w:div w:id="903956314">
              <w:marLeft w:val="0"/>
              <w:marRight w:val="288"/>
              <w:marTop w:val="120"/>
              <w:marBottom w:val="120"/>
              <w:divBdr>
                <w:top w:val="none" w:sz="0" w:space="0" w:color="auto"/>
                <w:left w:val="none" w:sz="0" w:space="0" w:color="auto"/>
                <w:bottom w:val="none" w:sz="0" w:space="0" w:color="auto"/>
                <w:right w:val="none" w:sz="0" w:space="0" w:color="auto"/>
              </w:divBdr>
              <w:divsChild>
                <w:div w:id="797257282">
                  <w:marLeft w:val="0"/>
                  <w:marRight w:val="0"/>
                  <w:marTop w:val="0"/>
                  <w:marBottom w:val="360"/>
                  <w:divBdr>
                    <w:top w:val="none" w:sz="0" w:space="0" w:color="auto"/>
                    <w:left w:val="none" w:sz="0" w:space="0" w:color="auto"/>
                    <w:bottom w:val="none" w:sz="0" w:space="0" w:color="auto"/>
                    <w:right w:val="none" w:sz="0" w:space="0" w:color="auto"/>
                  </w:divBdr>
                </w:div>
                <w:div w:id="1109659837">
                  <w:marLeft w:val="0"/>
                  <w:marRight w:val="0"/>
                  <w:marTop w:val="168"/>
                  <w:marBottom w:val="72"/>
                  <w:divBdr>
                    <w:top w:val="none" w:sz="0" w:space="0" w:color="auto"/>
                    <w:left w:val="none" w:sz="0" w:space="0" w:color="auto"/>
                    <w:bottom w:val="none" w:sz="0" w:space="0" w:color="auto"/>
                    <w:right w:val="none" w:sz="0" w:space="0" w:color="auto"/>
                  </w:divBdr>
                </w:div>
                <w:div w:id="1403407814">
                  <w:marLeft w:val="0"/>
                  <w:marRight w:val="0"/>
                  <w:marTop w:val="120"/>
                  <w:marBottom w:val="0"/>
                  <w:divBdr>
                    <w:top w:val="none" w:sz="0" w:space="0" w:color="auto"/>
                    <w:left w:val="none" w:sz="0" w:space="0" w:color="auto"/>
                    <w:bottom w:val="none" w:sz="0" w:space="0" w:color="auto"/>
                    <w:right w:val="none" w:sz="0" w:space="0" w:color="auto"/>
                  </w:divBdr>
                  <w:divsChild>
                    <w:div w:id="507251715">
                      <w:marLeft w:val="0"/>
                      <w:marRight w:val="0"/>
                      <w:marTop w:val="0"/>
                      <w:marBottom w:val="0"/>
                      <w:divBdr>
                        <w:top w:val="none" w:sz="0" w:space="0" w:color="auto"/>
                        <w:left w:val="none" w:sz="0" w:space="0" w:color="auto"/>
                        <w:bottom w:val="none" w:sz="0" w:space="0" w:color="auto"/>
                        <w:right w:val="none" w:sz="0" w:space="0" w:color="auto"/>
                      </w:divBdr>
                    </w:div>
                    <w:div w:id="151742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6128">
          <w:marLeft w:val="0"/>
          <w:marRight w:val="0"/>
          <w:marTop w:val="0"/>
          <w:marBottom w:val="432"/>
          <w:divBdr>
            <w:top w:val="single" w:sz="6" w:space="0" w:color="auto"/>
            <w:left w:val="single" w:sz="6" w:space="0" w:color="auto"/>
            <w:bottom w:val="single" w:sz="6" w:space="0" w:color="auto"/>
            <w:right w:val="single" w:sz="6" w:space="0" w:color="auto"/>
          </w:divBdr>
          <w:divsChild>
            <w:div w:id="870921399">
              <w:marLeft w:val="288"/>
              <w:marRight w:val="0"/>
              <w:marTop w:val="120"/>
              <w:marBottom w:val="120"/>
              <w:divBdr>
                <w:top w:val="none" w:sz="0" w:space="0" w:color="auto"/>
                <w:left w:val="none" w:sz="0" w:space="0" w:color="auto"/>
                <w:bottom w:val="none" w:sz="0" w:space="0" w:color="auto"/>
                <w:right w:val="none" w:sz="0" w:space="0" w:color="auto"/>
              </w:divBdr>
              <w:divsChild>
                <w:div w:id="532812609">
                  <w:marLeft w:val="0"/>
                  <w:marRight w:val="0"/>
                  <w:marTop w:val="120"/>
                  <w:marBottom w:val="0"/>
                  <w:divBdr>
                    <w:top w:val="none" w:sz="0" w:space="0" w:color="auto"/>
                    <w:left w:val="none" w:sz="0" w:space="0" w:color="auto"/>
                    <w:bottom w:val="none" w:sz="0" w:space="0" w:color="auto"/>
                    <w:right w:val="none" w:sz="0" w:space="0" w:color="auto"/>
                  </w:divBdr>
                </w:div>
              </w:divsChild>
            </w:div>
            <w:div w:id="1061251357">
              <w:marLeft w:val="0"/>
              <w:marRight w:val="288"/>
              <w:marTop w:val="120"/>
              <w:marBottom w:val="120"/>
              <w:divBdr>
                <w:top w:val="none" w:sz="0" w:space="0" w:color="auto"/>
                <w:left w:val="none" w:sz="0" w:space="0" w:color="auto"/>
                <w:bottom w:val="none" w:sz="0" w:space="0" w:color="auto"/>
                <w:right w:val="none" w:sz="0" w:space="0" w:color="auto"/>
              </w:divBdr>
              <w:divsChild>
                <w:div w:id="1776484981">
                  <w:marLeft w:val="0"/>
                  <w:marRight w:val="0"/>
                  <w:marTop w:val="0"/>
                  <w:marBottom w:val="360"/>
                  <w:divBdr>
                    <w:top w:val="none" w:sz="0" w:space="0" w:color="auto"/>
                    <w:left w:val="none" w:sz="0" w:space="0" w:color="auto"/>
                    <w:bottom w:val="none" w:sz="0" w:space="0" w:color="auto"/>
                    <w:right w:val="none" w:sz="0" w:space="0" w:color="auto"/>
                  </w:divBdr>
                </w:div>
                <w:div w:id="21051196">
                  <w:marLeft w:val="0"/>
                  <w:marRight w:val="0"/>
                  <w:marTop w:val="168"/>
                  <w:marBottom w:val="72"/>
                  <w:divBdr>
                    <w:top w:val="none" w:sz="0" w:space="0" w:color="auto"/>
                    <w:left w:val="none" w:sz="0" w:space="0" w:color="auto"/>
                    <w:bottom w:val="none" w:sz="0" w:space="0" w:color="auto"/>
                    <w:right w:val="none" w:sz="0" w:space="0" w:color="auto"/>
                  </w:divBdr>
                  <w:divsChild>
                    <w:div w:id="1469859721">
                      <w:marLeft w:val="0"/>
                      <w:marRight w:val="0"/>
                      <w:marTop w:val="0"/>
                      <w:marBottom w:val="0"/>
                      <w:divBdr>
                        <w:top w:val="none" w:sz="0" w:space="0" w:color="auto"/>
                        <w:left w:val="none" w:sz="0" w:space="0" w:color="auto"/>
                        <w:bottom w:val="none" w:sz="0" w:space="0" w:color="auto"/>
                        <w:right w:val="none" w:sz="0" w:space="0" w:color="auto"/>
                      </w:divBdr>
                    </w:div>
                  </w:divsChild>
                </w:div>
                <w:div w:id="912469223">
                  <w:marLeft w:val="0"/>
                  <w:marRight w:val="0"/>
                  <w:marTop w:val="120"/>
                  <w:marBottom w:val="0"/>
                  <w:divBdr>
                    <w:top w:val="none" w:sz="0" w:space="0" w:color="auto"/>
                    <w:left w:val="none" w:sz="0" w:space="0" w:color="auto"/>
                    <w:bottom w:val="none" w:sz="0" w:space="0" w:color="auto"/>
                    <w:right w:val="none" w:sz="0" w:space="0" w:color="auto"/>
                  </w:divBdr>
                  <w:divsChild>
                    <w:div w:id="471675744">
                      <w:marLeft w:val="0"/>
                      <w:marRight w:val="0"/>
                      <w:marTop w:val="0"/>
                      <w:marBottom w:val="0"/>
                      <w:divBdr>
                        <w:top w:val="none" w:sz="0" w:space="0" w:color="auto"/>
                        <w:left w:val="none" w:sz="0" w:space="0" w:color="auto"/>
                        <w:bottom w:val="none" w:sz="0" w:space="0" w:color="auto"/>
                        <w:right w:val="none" w:sz="0" w:space="0" w:color="auto"/>
                      </w:divBdr>
                    </w:div>
                    <w:div w:id="210857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056659">
          <w:marLeft w:val="0"/>
          <w:marRight w:val="0"/>
          <w:marTop w:val="0"/>
          <w:marBottom w:val="432"/>
          <w:divBdr>
            <w:top w:val="single" w:sz="6" w:space="0" w:color="auto"/>
            <w:left w:val="single" w:sz="6" w:space="0" w:color="auto"/>
            <w:bottom w:val="single" w:sz="6" w:space="0" w:color="auto"/>
            <w:right w:val="single" w:sz="6" w:space="0" w:color="auto"/>
          </w:divBdr>
          <w:divsChild>
            <w:div w:id="786894062">
              <w:marLeft w:val="288"/>
              <w:marRight w:val="0"/>
              <w:marTop w:val="120"/>
              <w:marBottom w:val="120"/>
              <w:divBdr>
                <w:top w:val="none" w:sz="0" w:space="0" w:color="auto"/>
                <w:left w:val="none" w:sz="0" w:space="0" w:color="auto"/>
                <w:bottom w:val="none" w:sz="0" w:space="0" w:color="auto"/>
                <w:right w:val="none" w:sz="0" w:space="0" w:color="auto"/>
              </w:divBdr>
              <w:divsChild>
                <w:div w:id="652759494">
                  <w:marLeft w:val="0"/>
                  <w:marRight w:val="0"/>
                  <w:marTop w:val="120"/>
                  <w:marBottom w:val="0"/>
                  <w:divBdr>
                    <w:top w:val="none" w:sz="0" w:space="0" w:color="auto"/>
                    <w:left w:val="none" w:sz="0" w:space="0" w:color="auto"/>
                    <w:bottom w:val="none" w:sz="0" w:space="0" w:color="auto"/>
                    <w:right w:val="none" w:sz="0" w:space="0" w:color="auto"/>
                  </w:divBdr>
                </w:div>
              </w:divsChild>
            </w:div>
            <w:div w:id="1376852098">
              <w:marLeft w:val="0"/>
              <w:marRight w:val="288"/>
              <w:marTop w:val="120"/>
              <w:marBottom w:val="120"/>
              <w:divBdr>
                <w:top w:val="none" w:sz="0" w:space="0" w:color="auto"/>
                <w:left w:val="none" w:sz="0" w:space="0" w:color="auto"/>
                <w:bottom w:val="none" w:sz="0" w:space="0" w:color="auto"/>
                <w:right w:val="none" w:sz="0" w:space="0" w:color="auto"/>
              </w:divBdr>
              <w:divsChild>
                <w:div w:id="197861600">
                  <w:marLeft w:val="0"/>
                  <w:marRight w:val="0"/>
                  <w:marTop w:val="0"/>
                  <w:marBottom w:val="360"/>
                  <w:divBdr>
                    <w:top w:val="none" w:sz="0" w:space="0" w:color="auto"/>
                    <w:left w:val="none" w:sz="0" w:space="0" w:color="auto"/>
                    <w:bottom w:val="none" w:sz="0" w:space="0" w:color="auto"/>
                    <w:right w:val="none" w:sz="0" w:space="0" w:color="auto"/>
                  </w:divBdr>
                </w:div>
                <w:div w:id="1278173800">
                  <w:marLeft w:val="0"/>
                  <w:marRight w:val="0"/>
                  <w:marTop w:val="168"/>
                  <w:marBottom w:val="72"/>
                  <w:divBdr>
                    <w:top w:val="none" w:sz="0" w:space="0" w:color="auto"/>
                    <w:left w:val="none" w:sz="0" w:space="0" w:color="auto"/>
                    <w:bottom w:val="none" w:sz="0" w:space="0" w:color="auto"/>
                    <w:right w:val="none" w:sz="0" w:space="0" w:color="auto"/>
                  </w:divBdr>
                  <w:divsChild>
                    <w:div w:id="1316644426">
                      <w:marLeft w:val="0"/>
                      <w:marRight w:val="0"/>
                      <w:marTop w:val="0"/>
                      <w:marBottom w:val="0"/>
                      <w:divBdr>
                        <w:top w:val="none" w:sz="0" w:space="0" w:color="auto"/>
                        <w:left w:val="none" w:sz="0" w:space="0" w:color="auto"/>
                        <w:bottom w:val="none" w:sz="0" w:space="0" w:color="auto"/>
                        <w:right w:val="none" w:sz="0" w:space="0" w:color="auto"/>
                      </w:divBdr>
                    </w:div>
                  </w:divsChild>
                </w:div>
                <w:div w:id="830754800">
                  <w:marLeft w:val="0"/>
                  <w:marRight w:val="0"/>
                  <w:marTop w:val="120"/>
                  <w:marBottom w:val="0"/>
                  <w:divBdr>
                    <w:top w:val="none" w:sz="0" w:space="0" w:color="auto"/>
                    <w:left w:val="none" w:sz="0" w:space="0" w:color="auto"/>
                    <w:bottom w:val="none" w:sz="0" w:space="0" w:color="auto"/>
                    <w:right w:val="none" w:sz="0" w:space="0" w:color="auto"/>
                  </w:divBdr>
                  <w:divsChild>
                    <w:div w:id="1296787799">
                      <w:marLeft w:val="0"/>
                      <w:marRight w:val="0"/>
                      <w:marTop w:val="0"/>
                      <w:marBottom w:val="0"/>
                      <w:divBdr>
                        <w:top w:val="none" w:sz="0" w:space="0" w:color="auto"/>
                        <w:left w:val="none" w:sz="0" w:space="0" w:color="auto"/>
                        <w:bottom w:val="none" w:sz="0" w:space="0" w:color="auto"/>
                        <w:right w:val="none" w:sz="0" w:space="0" w:color="auto"/>
                      </w:divBdr>
                    </w:div>
                    <w:div w:id="157616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082039">
      <w:bodyDiv w:val="1"/>
      <w:marLeft w:val="0"/>
      <w:marRight w:val="0"/>
      <w:marTop w:val="0"/>
      <w:marBottom w:val="0"/>
      <w:divBdr>
        <w:top w:val="none" w:sz="0" w:space="0" w:color="auto"/>
        <w:left w:val="none" w:sz="0" w:space="0" w:color="auto"/>
        <w:bottom w:val="none" w:sz="0" w:space="0" w:color="auto"/>
        <w:right w:val="none" w:sz="0" w:space="0" w:color="auto"/>
      </w:divBdr>
      <w:divsChild>
        <w:div w:id="334261843">
          <w:marLeft w:val="0"/>
          <w:marRight w:val="0"/>
          <w:marTop w:val="0"/>
          <w:marBottom w:val="360"/>
          <w:divBdr>
            <w:top w:val="none" w:sz="0" w:space="0" w:color="auto"/>
            <w:left w:val="none" w:sz="0" w:space="0" w:color="auto"/>
            <w:bottom w:val="none" w:sz="0" w:space="0" w:color="auto"/>
            <w:right w:val="none" w:sz="0" w:space="0" w:color="auto"/>
          </w:divBdr>
        </w:div>
        <w:div w:id="1400053329">
          <w:marLeft w:val="0"/>
          <w:marRight w:val="0"/>
          <w:marTop w:val="168"/>
          <w:marBottom w:val="72"/>
          <w:divBdr>
            <w:top w:val="none" w:sz="0" w:space="0" w:color="auto"/>
            <w:left w:val="none" w:sz="0" w:space="0" w:color="auto"/>
            <w:bottom w:val="none" w:sz="0" w:space="0" w:color="auto"/>
            <w:right w:val="none" w:sz="0" w:space="0" w:color="auto"/>
          </w:divBdr>
          <w:divsChild>
            <w:div w:id="213405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53247">
      <w:bodyDiv w:val="1"/>
      <w:marLeft w:val="0"/>
      <w:marRight w:val="0"/>
      <w:marTop w:val="0"/>
      <w:marBottom w:val="0"/>
      <w:divBdr>
        <w:top w:val="none" w:sz="0" w:space="0" w:color="auto"/>
        <w:left w:val="none" w:sz="0" w:space="0" w:color="auto"/>
        <w:bottom w:val="none" w:sz="0" w:space="0" w:color="auto"/>
        <w:right w:val="none" w:sz="0" w:space="0" w:color="auto"/>
      </w:divBdr>
      <w:divsChild>
        <w:div w:id="963659897">
          <w:marLeft w:val="0"/>
          <w:marRight w:val="0"/>
          <w:marTop w:val="168"/>
          <w:marBottom w:val="72"/>
          <w:divBdr>
            <w:top w:val="none" w:sz="0" w:space="0" w:color="auto"/>
            <w:left w:val="none" w:sz="0" w:space="0" w:color="auto"/>
            <w:bottom w:val="none" w:sz="0" w:space="0" w:color="auto"/>
            <w:right w:val="none" w:sz="0" w:space="0" w:color="auto"/>
          </w:divBdr>
        </w:div>
        <w:div w:id="325011889">
          <w:marLeft w:val="0"/>
          <w:marRight w:val="0"/>
          <w:marTop w:val="120"/>
          <w:marBottom w:val="0"/>
          <w:divBdr>
            <w:top w:val="none" w:sz="0" w:space="0" w:color="auto"/>
            <w:left w:val="none" w:sz="0" w:space="0" w:color="auto"/>
            <w:bottom w:val="none" w:sz="0" w:space="0" w:color="auto"/>
            <w:right w:val="none" w:sz="0" w:space="0" w:color="auto"/>
          </w:divBdr>
          <w:divsChild>
            <w:div w:id="1646395494">
              <w:marLeft w:val="0"/>
              <w:marRight w:val="0"/>
              <w:marTop w:val="0"/>
              <w:marBottom w:val="0"/>
              <w:divBdr>
                <w:top w:val="none" w:sz="0" w:space="0" w:color="auto"/>
                <w:left w:val="none" w:sz="0" w:space="0" w:color="auto"/>
                <w:bottom w:val="none" w:sz="0" w:space="0" w:color="auto"/>
                <w:right w:val="none" w:sz="0" w:space="0" w:color="auto"/>
              </w:divBdr>
            </w:div>
            <w:div w:id="13744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973280">
      <w:bodyDiv w:val="1"/>
      <w:marLeft w:val="0"/>
      <w:marRight w:val="0"/>
      <w:marTop w:val="0"/>
      <w:marBottom w:val="0"/>
      <w:divBdr>
        <w:top w:val="none" w:sz="0" w:space="0" w:color="auto"/>
        <w:left w:val="none" w:sz="0" w:space="0" w:color="auto"/>
        <w:bottom w:val="none" w:sz="0" w:space="0" w:color="auto"/>
        <w:right w:val="none" w:sz="0" w:space="0" w:color="auto"/>
      </w:divBdr>
      <w:divsChild>
        <w:div w:id="1287929739">
          <w:marLeft w:val="288"/>
          <w:marRight w:val="0"/>
          <w:marTop w:val="120"/>
          <w:marBottom w:val="120"/>
          <w:divBdr>
            <w:top w:val="none" w:sz="0" w:space="0" w:color="auto"/>
            <w:left w:val="none" w:sz="0" w:space="0" w:color="auto"/>
            <w:bottom w:val="none" w:sz="0" w:space="0" w:color="auto"/>
            <w:right w:val="none" w:sz="0" w:space="0" w:color="auto"/>
          </w:divBdr>
          <w:divsChild>
            <w:div w:id="3675082">
              <w:marLeft w:val="0"/>
              <w:marRight w:val="0"/>
              <w:marTop w:val="120"/>
              <w:marBottom w:val="0"/>
              <w:divBdr>
                <w:top w:val="none" w:sz="0" w:space="0" w:color="auto"/>
                <w:left w:val="none" w:sz="0" w:space="0" w:color="auto"/>
                <w:bottom w:val="none" w:sz="0" w:space="0" w:color="auto"/>
                <w:right w:val="none" w:sz="0" w:space="0" w:color="auto"/>
              </w:divBdr>
            </w:div>
          </w:divsChild>
        </w:div>
        <w:div w:id="1342199041">
          <w:marLeft w:val="0"/>
          <w:marRight w:val="288"/>
          <w:marTop w:val="120"/>
          <w:marBottom w:val="120"/>
          <w:divBdr>
            <w:top w:val="none" w:sz="0" w:space="0" w:color="auto"/>
            <w:left w:val="none" w:sz="0" w:space="0" w:color="auto"/>
            <w:bottom w:val="none" w:sz="0" w:space="0" w:color="auto"/>
            <w:right w:val="none" w:sz="0" w:space="0" w:color="auto"/>
          </w:divBdr>
          <w:divsChild>
            <w:div w:id="1434933314">
              <w:marLeft w:val="0"/>
              <w:marRight w:val="0"/>
              <w:marTop w:val="0"/>
              <w:marBottom w:val="360"/>
              <w:divBdr>
                <w:top w:val="none" w:sz="0" w:space="0" w:color="auto"/>
                <w:left w:val="none" w:sz="0" w:space="0" w:color="auto"/>
                <w:bottom w:val="none" w:sz="0" w:space="0" w:color="auto"/>
                <w:right w:val="none" w:sz="0" w:space="0" w:color="auto"/>
              </w:divBdr>
            </w:div>
            <w:div w:id="258296275">
              <w:marLeft w:val="0"/>
              <w:marRight w:val="0"/>
              <w:marTop w:val="168"/>
              <w:marBottom w:val="72"/>
              <w:divBdr>
                <w:top w:val="none" w:sz="0" w:space="0" w:color="auto"/>
                <w:left w:val="none" w:sz="0" w:space="0" w:color="auto"/>
                <w:bottom w:val="none" w:sz="0" w:space="0" w:color="auto"/>
                <w:right w:val="none" w:sz="0" w:space="0" w:color="auto"/>
              </w:divBdr>
              <w:divsChild>
                <w:div w:id="203634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82488">
      <w:bodyDiv w:val="1"/>
      <w:marLeft w:val="0"/>
      <w:marRight w:val="0"/>
      <w:marTop w:val="0"/>
      <w:marBottom w:val="0"/>
      <w:divBdr>
        <w:top w:val="none" w:sz="0" w:space="0" w:color="auto"/>
        <w:left w:val="none" w:sz="0" w:space="0" w:color="auto"/>
        <w:bottom w:val="none" w:sz="0" w:space="0" w:color="auto"/>
        <w:right w:val="none" w:sz="0" w:space="0" w:color="auto"/>
      </w:divBdr>
      <w:divsChild>
        <w:div w:id="2060737965">
          <w:marLeft w:val="0"/>
          <w:marRight w:val="0"/>
          <w:marTop w:val="0"/>
          <w:marBottom w:val="432"/>
          <w:divBdr>
            <w:top w:val="single" w:sz="6" w:space="0" w:color="auto"/>
            <w:left w:val="single" w:sz="6" w:space="0" w:color="auto"/>
            <w:bottom w:val="single" w:sz="6" w:space="0" w:color="auto"/>
            <w:right w:val="single" w:sz="6" w:space="0" w:color="auto"/>
          </w:divBdr>
          <w:divsChild>
            <w:div w:id="278611809">
              <w:marLeft w:val="288"/>
              <w:marRight w:val="0"/>
              <w:marTop w:val="120"/>
              <w:marBottom w:val="120"/>
              <w:divBdr>
                <w:top w:val="none" w:sz="0" w:space="0" w:color="auto"/>
                <w:left w:val="none" w:sz="0" w:space="0" w:color="auto"/>
                <w:bottom w:val="none" w:sz="0" w:space="0" w:color="auto"/>
                <w:right w:val="none" w:sz="0" w:space="0" w:color="auto"/>
              </w:divBdr>
              <w:divsChild>
                <w:div w:id="217979613">
                  <w:marLeft w:val="0"/>
                  <w:marRight w:val="0"/>
                  <w:marTop w:val="120"/>
                  <w:marBottom w:val="0"/>
                  <w:divBdr>
                    <w:top w:val="none" w:sz="0" w:space="0" w:color="auto"/>
                    <w:left w:val="none" w:sz="0" w:space="0" w:color="auto"/>
                    <w:bottom w:val="none" w:sz="0" w:space="0" w:color="auto"/>
                    <w:right w:val="none" w:sz="0" w:space="0" w:color="auto"/>
                  </w:divBdr>
                </w:div>
              </w:divsChild>
            </w:div>
            <w:div w:id="987828989">
              <w:marLeft w:val="0"/>
              <w:marRight w:val="288"/>
              <w:marTop w:val="120"/>
              <w:marBottom w:val="120"/>
              <w:divBdr>
                <w:top w:val="none" w:sz="0" w:space="0" w:color="auto"/>
                <w:left w:val="none" w:sz="0" w:space="0" w:color="auto"/>
                <w:bottom w:val="none" w:sz="0" w:space="0" w:color="auto"/>
                <w:right w:val="none" w:sz="0" w:space="0" w:color="auto"/>
              </w:divBdr>
              <w:divsChild>
                <w:div w:id="1991404583">
                  <w:marLeft w:val="0"/>
                  <w:marRight w:val="0"/>
                  <w:marTop w:val="0"/>
                  <w:marBottom w:val="360"/>
                  <w:divBdr>
                    <w:top w:val="none" w:sz="0" w:space="0" w:color="auto"/>
                    <w:left w:val="none" w:sz="0" w:space="0" w:color="auto"/>
                    <w:bottom w:val="none" w:sz="0" w:space="0" w:color="auto"/>
                    <w:right w:val="none" w:sz="0" w:space="0" w:color="auto"/>
                  </w:divBdr>
                </w:div>
                <w:div w:id="31658034">
                  <w:marLeft w:val="0"/>
                  <w:marRight w:val="0"/>
                  <w:marTop w:val="168"/>
                  <w:marBottom w:val="72"/>
                  <w:divBdr>
                    <w:top w:val="none" w:sz="0" w:space="0" w:color="auto"/>
                    <w:left w:val="none" w:sz="0" w:space="0" w:color="auto"/>
                    <w:bottom w:val="none" w:sz="0" w:space="0" w:color="auto"/>
                    <w:right w:val="none" w:sz="0" w:space="0" w:color="auto"/>
                  </w:divBdr>
                  <w:divsChild>
                    <w:div w:id="1327395961">
                      <w:marLeft w:val="0"/>
                      <w:marRight w:val="0"/>
                      <w:marTop w:val="0"/>
                      <w:marBottom w:val="0"/>
                      <w:divBdr>
                        <w:top w:val="none" w:sz="0" w:space="0" w:color="auto"/>
                        <w:left w:val="none" w:sz="0" w:space="0" w:color="auto"/>
                        <w:bottom w:val="none" w:sz="0" w:space="0" w:color="auto"/>
                        <w:right w:val="none" w:sz="0" w:space="0" w:color="auto"/>
                      </w:divBdr>
                    </w:div>
                  </w:divsChild>
                </w:div>
                <w:div w:id="1146553125">
                  <w:marLeft w:val="0"/>
                  <w:marRight w:val="0"/>
                  <w:marTop w:val="120"/>
                  <w:marBottom w:val="0"/>
                  <w:divBdr>
                    <w:top w:val="none" w:sz="0" w:space="0" w:color="auto"/>
                    <w:left w:val="none" w:sz="0" w:space="0" w:color="auto"/>
                    <w:bottom w:val="none" w:sz="0" w:space="0" w:color="auto"/>
                    <w:right w:val="none" w:sz="0" w:space="0" w:color="auto"/>
                  </w:divBdr>
                  <w:divsChild>
                    <w:div w:id="1540240657">
                      <w:marLeft w:val="0"/>
                      <w:marRight w:val="0"/>
                      <w:marTop w:val="0"/>
                      <w:marBottom w:val="0"/>
                      <w:divBdr>
                        <w:top w:val="none" w:sz="0" w:space="0" w:color="auto"/>
                        <w:left w:val="none" w:sz="0" w:space="0" w:color="auto"/>
                        <w:bottom w:val="none" w:sz="0" w:space="0" w:color="auto"/>
                        <w:right w:val="none" w:sz="0" w:space="0" w:color="auto"/>
                      </w:divBdr>
                    </w:div>
                    <w:div w:id="18657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142297">
          <w:marLeft w:val="0"/>
          <w:marRight w:val="0"/>
          <w:marTop w:val="0"/>
          <w:marBottom w:val="432"/>
          <w:divBdr>
            <w:top w:val="single" w:sz="6" w:space="0" w:color="auto"/>
            <w:left w:val="single" w:sz="6" w:space="0" w:color="auto"/>
            <w:bottom w:val="single" w:sz="6" w:space="0" w:color="auto"/>
            <w:right w:val="single" w:sz="6" w:space="0" w:color="auto"/>
          </w:divBdr>
          <w:divsChild>
            <w:div w:id="1882395114">
              <w:marLeft w:val="288"/>
              <w:marRight w:val="0"/>
              <w:marTop w:val="120"/>
              <w:marBottom w:val="120"/>
              <w:divBdr>
                <w:top w:val="none" w:sz="0" w:space="0" w:color="auto"/>
                <w:left w:val="none" w:sz="0" w:space="0" w:color="auto"/>
                <w:bottom w:val="none" w:sz="0" w:space="0" w:color="auto"/>
                <w:right w:val="none" w:sz="0" w:space="0" w:color="auto"/>
              </w:divBdr>
              <w:divsChild>
                <w:div w:id="1393042718">
                  <w:marLeft w:val="0"/>
                  <w:marRight w:val="0"/>
                  <w:marTop w:val="120"/>
                  <w:marBottom w:val="0"/>
                  <w:divBdr>
                    <w:top w:val="none" w:sz="0" w:space="0" w:color="auto"/>
                    <w:left w:val="none" w:sz="0" w:space="0" w:color="auto"/>
                    <w:bottom w:val="none" w:sz="0" w:space="0" w:color="auto"/>
                    <w:right w:val="none" w:sz="0" w:space="0" w:color="auto"/>
                  </w:divBdr>
                </w:div>
              </w:divsChild>
            </w:div>
            <w:div w:id="1402143889">
              <w:marLeft w:val="0"/>
              <w:marRight w:val="288"/>
              <w:marTop w:val="120"/>
              <w:marBottom w:val="120"/>
              <w:divBdr>
                <w:top w:val="none" w:sz="0" w:space="0" w:color="auto"/>
                <w:left w:val="none" w:sz="0" w:space="0" w:color="auto"/>
                <w:bottom w:val="none" w:sz="0" w:space="0" w:color="auto"/>
                <w:right w:val="none" w:sz="0" w:space="0" w:color="auto"/>
              </w:divBdr>
              <w:divsChild>
                <w:div w:id="1290746155">
                  <w:marLeft w:val="0"/>
                  <w:marRight w:val="0"/>
                  <w:marTop w:val="0"/>
                  <w:marBottom w:val="360"/>
                  <w:divBdr>
                    <w:top w:val="none" w:sz="0" w:space="0" w:color="auto"/>
                    <w:left w:val="none" w:sz="0" w:space="0" w:color="auto"/>
                    <w:bottom w:val="none" w:sz="0" w:space="0" w:color="auto"/>
                    <w:right w:val="none" w:sz="0" w:space="0" w:color="auto"/>
                  </w:divBdr>
                </w:div>
                <w:div w:id="1002590459">
                  <w:marLeft w:val="0"/>
                  <w:marRight w:val="0"/>
                  <w:marTop w:val="168"/>
                  <w:marBottom w:val="72"/>
                  <w:divBdr>
                    <w:top w:val="none" w:sz="0" w:space="0" w:color="auto"/>
                    <w:left w:val="none" w:sz="0" w:space="0" w:color="auto"/>
                    <w:bottom w:val="none" w:sz="0" w:space="0" w:color="auto"/>
                    <w:right w:val="none" w:sz="0" w:space="0" w:color="auto"/>
                  </w:divBdr>
                  <w:divsChild>
                    <w:div w:id="1349285541">
                      <w:marLeft w:val="0"/>
                      <w:marRight w:val="0"/>
                      <w:marTop w:val="0"/>
                      <w:marBottom w:val="0"/>
                      <w:divBdr>
                        <w:top w:val="none" w:sz="0" w:space="0" w:color="auto"/>
                        <w:left w:val="none" w:sz="0" w:space="0" w:color="auto"/>
                        <w:bottom w:val="none" w:sz="0" w:space="0" w:color="auto"/>
                        <w:right w:val="none" w:sz="0" w:space="0" w:color="auto"/>
                      </w:divBdr>
                    </w:div>
                  </w:divsChild>
                </w:div>
                <w:div w:id="15885595">
                  <w:marLeft w:val="0"/>
                  <w:marRight w:val="0"/>
                  <w:marTop w:val="120"/>
                  <w:marBottom w:val="0"/>
                  <w:divBdr>
                    <w:top w:val="none" w:sz="0" w:space="0" w:color="auto"/>
                    <w:left w:val="none" w:sz="0" w:space="0" w:color="auto"/>
                    <w:bottom w:val="none" w:sz="0" w:space="0" w:color="auto"/>
                    <w:right w:val="none" w:sz="0" w:space="0" w:color="auto"/>
                  </w:divBdr>
                  <w:divsChild>
                    <w:div w:id="1288897873">
                      <w:marLeft w:val="0"/>
                      <w:marRight w:val="0"/>
                      <w:marTop w:val="0"/>
                      <w:marBottom w:val="0"/>
                      <w:divBdr>
                        <w:top w:val="none" w:sz="0" w:space="0" w:color="auto"/>
                        <w:left w:val="none" w:sz="0" w:space="0" w:color="auto"/>
                        <w:bottom w:val="none" w:sz="0" w:space="0" w:color="auto"/>
                        <w:right w:val="none" w:sz="0" w:space="0" w:color="auto"/>
                      </w:divBdr>
                    </w:div>
                    <w:div w:id="21182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799">
          <w:marLeft w:val="0"/>
          <w:marRight w:val="0"/>
          <w:marTop w:val="0"/>
          <w:marBottom w:val="432"/>
          <w:divBdr>
            <w:top w:val="single" w:sz="6" w:space="0" w:color="auto"/>
            <w:left w:val="single" w:sz="6" w:space="0" w:color="auto"/>
            <w:bottom w:val="single" w:sz="6" w:space="0" w:color="auto"/>
            <w:right w:val="single" w:sz="6" w:space="0" w:color="auto"/>
          </w:divBdr>
          <w:divsChild>
            <w:div w:id="1366177829">
              <w:marLeft w:val="288"/>
              <w:marRight w:val="0"/>
              <w:marTop w:val="120"/>
              <w:marBottom w:val="120"/>
              <w:divBdr>
                <w:top w:val="none" w:sz="0" w:space="0" w:color="auto"/>
                <w:left w:val="none" w:sz="0" w:space="0" w:color="auto"/>
                <w:bottom w:val="none" w:sz="0" w:space="0" w:color="auto"/>
                <w:right w:val="none" w:sz="0" w:space="0" w:color="auto"/>
              </w:divBdr>
              <w:divsChild>
                <w:div w:id="206719253">
                  <w:marLeft w:val="0"/>
                  <w:marRight w:val="0"/>
                  <w:marTop w:val="120"/>
                  <w:marBottom w:val="0"/>
                  <w:divBdr>
                    <w:top w:val="none" w:sz="0" w:space="0" w:color="auto"/>
                    <w:left w:val="none" w:sz="0" w:space="0" w:color="auto"/>
                    <w:bottom w:val="none" w:sz="0" w:space="0" w:color="auto"/>
                    <w:right w:val="none" w:sz="0" w:space="0" w:color="auto"/>
                  </w:divBdr>
                </w:div>
              </w:divsChild>
            </w:div>
            <w:div w:id="626009174">
              <w:marLeft w:val="0"/>
              <w:marRight w:val="288"/>
              <w:marTop w:val="120"/>
              <w:marBottom w:val="120"/>
              <w:divBdr>
                <w:top w:val="none" w:sz="0" w:space="0" w:color="auto"/>
                <w:left w:val="none" w:sz="0" w:space="0" w:color="auto"/>
                <w:bottom w:val="none" w:sz="0" w:space="0" w:color="auto"/>
                <w:right w:val="none" w:sz="0" w:space="0" w:color="auto"/>
              </w:divBdr>
              <w:divsChild>
                <w:div w:id="1944150030">
                  <w:marLeft w:val="0"/>
                  <w:marRight w:val="0"/>
                  <w:marTop w:val="0"/>
                  <w:marBottom w:val="360"/>
                  <w:divBdr>
                    <w:top w:val="none" w:sz="0" w:space="0" w:color="auto"/>
                    <w:left w:val="none" w:sz="0" w:space="0" w:color="auto"/>
                    <w:bottom w:val="none" w:sz="0" w:space="0" w:color="auto"/>
                    <w:right w:val="none" w:sz="0" w:space="0" w:color="auto"/>
                  </w:divBdr>
                </w:div>
                <w:div w:id="1572961030">
                  <w:marLeft w:val="0"/>
                  <w:marRight w:val="0"/>
                  <w:marTop w:val="168"/>
                  <w:marBottom w:val="72"/>
                  <w:divBdr>
                    <w:top w:val="none" w:sz="0" w:space="0" w:color="auto"/>
                    <w:left w:val="none" w:sz="0" w:space="0" w:color="auto"/>
                    <w:bottom w:val="none" w:sz="0" w:space="0" w:color="auto"/>
                    <w:right w:val="none" w:sz="0" w:space="0" w:color="auto"/>
                  </w:divBdr>
                  <w:divsChild>
                    <w:div w:id="325481489">
                      <w:marLeft w:val="0"/>
                      <w:marRight w:val="0"/>
                      <w:marTop w:val="0"/>
                      <w:marBottom w:val="0"/>
                      <w:divBdr>
                        <w:top w:val="none" w:sz="0" w:space="0" w:color="auto"/>
                        <w:left w:val="none" w:sz="0" w:space="0" w:color="auto"/>
                        <w:bottom w:val="none" w:sz="0" w:space="0" w:color="auto"/>
                        <w:right w:val="none" w:sz="0" w:space="0" w:color="auto"/>
                      </w:divBdr>
                    </w:div>
                  </w:divsChild>
                </w:div>
                <w:div w:id="2070807206">
                  <w:marLeft w:val="0"/>
                  <w:marRight w:val="0"/>
                  <w:marTop w:val="120"/>
                  <w:marBottom w:val="0"/>
                  <w:divBdr>
                    <w:top w:val="none" w:sz="0" w:space="0" w:color="auto"/>
                    <w:left w:val="none" w:sz="0" w:space="0" w:color="auto"/>
                    <w:bottom w:val="none" w:sz="0" w:space="0" w:color="auto"/>
                    <w:right w:val="none" w:sz="0" w:space="0" w:color="auto"/>
                  </w:divBdr>
                  <w:divsChild>
                    <w:div w:id="1156067963">
                      <w:marLeft w:val="0"/>
                      <w:marRight w:val="0"/>
                      <w:marTop w:val="0"/>
                      <w:marBottom w:val="0"/>
                      <w:divBdr>
                        <w:top w:val="none" w:sz="0" w:space="0" w:color="auto"/>
                        <w:left w:val="none" w:sz="0" w:space="0" w:color="auto"/>
                        <w:bottom w:val="none" w:sz="0" w:space="0" w:color="auto"/>
                        <w:right w:val="none" w:sz="0" w:space="0" w:color="auto"/>
                      </w:divBdr>
                    </w:div>
                    <w:div w:id="79923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395037">
          <w:marLeft w:val="0"/>
          <w:marRight w:val="0"/>
          <w:marTop w:val="0"/>
          <w:marBottom w:val="432"/>
          <w:divBdr>
            <w:top w:val="single" w:sz="6" w:space="0" w:color="auto"/>
            <w:left w:val="single" w:sz="6" w:space="0" w:color="auto"/>
            <w:bottom w:val="single" w:sz="6" w:space="0" w:color="auto"/>
            <w:right w:val="single" w:sz="6" w:space="0" w:color="auto"/>
          </w:divBdr>
          <w:divsChild>
            <w:div w:id="1797749934">
              <w:marLeft w:val="288"/>
              <w:marRight w:val="0"/>
              <w:marTop w:val="120"/>
              <w:marBottom w:val="120"/>
              <w:divBdr>
                <w:top w:val="none" w:sz="0" w:space="0" w:color="auto"/>
                <w:left w:val="none" w:sz="0" w:space="0" w:color="auto"/>
                <w:bottom w:val="none" w:sz="0" w:space="0" w:color="auto"/>
                <w:right w:val="none" w:sz="0" w:space="0" w:color="auto"/>
              </w:divBdr>
              <w:divsChild>
                <w:div w:id="1648050807">
                  <w:marLeft w:val="0"/>
                  <w:marRight w:val="0"/>
                  <w:marTop w:val="120"/>
                  <w:marBottom w:val="0"/>
                  <w:divBdr>
                    <w:top w:val="none" w:sz="0" w:space="0" w:color="auto"/>
                    <w:left w:val="none" w:sz="0" w:space="0" w:color="auto"/>
                    <w:bottom w:val="none" w:sz="0" w:space="0" w:color="auto"/>
                    <w:right w:val="none" w:sz="0" w:space="0" w:color="auto"/>
                  </w:divBdr>
                </w:div>
              </w:divsChild>
            </w:div>
            <w:div w:id="1305281725">
              <w:marLeft w:val="0"/>
              <w:marRight w:val="288"/>
              <w:marTop w:val="120"/>
              <w:marBottom w:val="120"/>
              <w:divBdr>
                <w:top w:val="none" w:sz="0" w:space="0" w:color="auto"/>
                <w:left w:val="none" w:sz="0" w:space="0" w:color="auto"/>
                <w:bottom w:val="none" w:sz="0" w:space="0" w:color="auto"/>
                <w:right w:val="none" w:sz="0" w:space="0" w:color="auto"/>
              </w:divBdr>
              <w:divsChild>
                <w:div w:id="1415393331">
                  <w:marLeft w:val="0"/>
                  <w:marRight w:val="0"/>
                  <w:marTop w:val="0"/>
                  <w:marBottom w:val="360"/>
                  <w:divBdr>
                    <w:top w:val="none" w:sz="0" w:space="0" w:color="auto"/>
                    <w:left w:val="none" w:sz="0" w:space="0" w:color="auto"/>
                    <w:bottom w:val="none" w:sz="0" w:space="0" w:color="auto"/>
                    <w:right w:val="none" w:sz="0" w:space="0" w:color="auto"/>
                  </w:divBdr>
                </w:div>
                <w:div w:id="1556891233">
                  <w:marLeft w:val="0"/>
                  <w:marRight w:val="0"/>
                  <w:marTop w:val="168"/>
                  <w:marBottom w:val="72"/>
                  <w:divBdr>
                    <w:top w:val="none" w:sz="0" w:space="0" w:color="auto"/>
                    <w:left w:val="none" w:sz="0" w:space="0" w:color="auto"/>
                    <w:bottom w:val="none" w:sz="0" w:space="0" w:color="auto"/>
                    <w:right w:val="none" w:sz="0" w:space="0" w:color="auto"/>
                  </w:divBdr>
                  <w:divsChild>
                    <w:div w:id="483816652">
                      <w:marLeft w:val="0"/>
                      <w:marRight w:val="0"/>
                      <w:marTop w:val="0"/>
                      <w:marBottom w:val="0"/>
                      <w:divBdr>
                        <w:top w:val="none" w:sz="0" w:space="0" w:color="auto"/>
                        <w:left w:val="none" w:sz="0" w:space="0" w:color="auto"/>
                        <w:bottom w:val="none" w:sz="0" w:space="0" w:color="auto"/>
                        <w:right w:val="none" w:sz="0" w:space="0" w:color="auto"/>
                      </w:divBdr>
                    </w:div>
                  </w:divsChild>
                </w:div>
                <w:div w:id="873621206">
                  <w:marLeft w:val="0"/>
                  <w:marRight w:val="0"/>
                  <w:marTop w:val="120"/>
                  <w:marBottom w:val="0"/>
                  <w:divBdr>
                    <w:top w:val="none" w:sz="0" w:space="0" w:color="auto"/>
                    <w:left w:val="none" w:sz="0" w:space="0" w:color="auto"/>
                    <w:bottom w:val="none" w:sz="0" w:space="0" w:color="auto"/>
                    <w:right w:val="none" w:sz="0" w:space="0" w:color="auto"/>
                  </w:divBdr>
                  <w:divsChild>
                    <w:div w:id="444155623">
                      <w:marLeft w:val="0"/>
                      <w:marRight w:val="0"/>
                      <w:marTop w:val="0"/>
                      <w:marBottom w:val="0"/>
                      <w:divBdr>
                        <w:top w:val="none" w:sz="0" w:space="0" w:color="auto"/>
                        <w:left w:val="none" w:sz="0" w:space="0" w:color="auto"/>
                        <w:bottom w:val="none" w:sz="0" w:space="0" w:color="auto"/>
                        <w:right w:val="none" w:sz="0" w:space="0" w:color="auto"/>
                      </w:divBdr>
                    </w:div>
                    <w:div w:id="46242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248464">
      <w:bodyDiv w:val="1"/>
      <w:marLeft w:val="0"/>
      <w:marRight w:val="0"/>
      <w:marTop w:val="0"/>
      <w:marBottom w:val="0"/>
      <w:divBdr>
        <w:top w:val="none" w:sz="0" w:space="0" w:color="auto"/>
        <w:left w:val="none" w:sz="0" w:space="0" w:color="auto"/>
        <w:bottom w:val="none" w:sz="0" w:space="0" w:color="auto"/>
        <w:right w:val="none" w:sz="0" w:space="0" w:color="auto"/>
      </w:divBdr>
      <w:divsChild>
        <w:div w:id="1122649510">
          <w:marLeft w:val="0"/>
          <w:marRight w:val="0"/>
          <w:marTop w:val="0"/>
          <w:marBottom w:val="360"/>
          <w:divBdr>
            <w:top w:val="none" w:sz="0" w:space="0" w:color="auto"/>
            <w:left w:val="none" w:sz="0" w:space="0" w:color="auto"/>
            <w:bottom w:val="none" w:sz="0" w:space="0" w:color="auto"/>
            <w:right w:val="none" w:sz="0" w:space="0" w:color="auto"/>
          </w:divBdr>
        </w:div>
        <w:div w:id="1216313769">
          <w:marLeft w:val="0"/>
          <w:marRight w:val="0"/>
          <w:marTop w:val="168"/>
          <w:marBottom w:val="72"/>
          <w:divBdr>
            <w:top w:val="none" w:sz="0" w:space="0" w:color="auto"/>
            <w:left w:val="none" w:sz="0" w:space="0" w:color="auto"/>
            <w:bottom w:val="none" w:sz="0" w:space="0" w:color="auto"/>
            <w:right w:val="none" w:sz="0" w:space="0" w:color="auto"/>
          </w:divBdr>
          <w:divsChild>
            <w:div w:id="441728963">
              <w:marLeft w:val="0"/>
              <w:marRight w:val="0"/>
              <w:marTop w:val="0"/>
              <w:marBottom w:val="0"/>
              <w:divBdr>
                <w:top w:val="none" w:sz="0" w:space="0" w:color="auto"/>
                <w:left w:val="none" w:sz="0" w:space="0" w:color="auto"/>
                <w:bottom w:val="none" w:sz="0" w:space="0" w:color="auto"/>
                <w:right w:val="none" w:sz="0" w:space="0" w:color="auto"/>
              </w:divBdr>
            </w:div>
          </w:divsChild>
        </w:div>
        <w:div w:id="814641001">
          <w:marLeft w:val="0"/>
          <w:marRight w:val="0"/>
          <w:marTop w:val="120"/>
          <w:marBottom w:val="0"/>
          <w:divBdr>
            <w:top w:val="none" w:sz="0" w:space="0" w:color="auto"/>
            <w:left w:val="none" w:sz="0" w:space="0" w:color="auto"/>
            <w:bottom w:val="none" w:sz="0" w:space="0" w:color="auto"/>
            <w:right w:val="none" w:sz="0" w:space="0" w:color="auto"/>
          </w:divBdr>
          <w:divsChild>
            <w:div w:id="1804230678">
              <w:marLeft w:val="0"/>
              <w:marRight w:val="0"/>
              <w:marTop w:val="0"/>
              <w:marBottom w:val="0"/>
              <w:divBdr>
                <w:top w:val="none" w:sz="0" w:space="0" w:color="auto"/>
                <w:left w:val="none" w:sz="0" w:space="0" w:color="auto"/>
                <w:bottom w:val="none" w:sz="0" w:space="0" w:color="auto"/>
                <w:right w:val="none" w:sz="0" w:space="0" w:color="auto"/>
              </w:divBdr>
            </w:div>
            <w:div w:id="140792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702">
      <w:bodyDiv w:val="1"/>
      <w:marLeft w:val="0"/>
      <w:marRight w:val="0"/>
      <w:marTop w:val="0"/>
      <w:marBottom w:val="0"/>
      <w:divBdr>
        <w:top w:val="none" w:sz="0" w:space="0" w:color="auto"/>
        <w:left w:val="none" w:sz="0" w:space="0" w:color="auto"/>
        <w:bottom w:val="none" w:sz="0" w:space="0" w:color="auto"/>
        <w:right w:val="none" w:sz="0" w:space="0" w:color="auto"/>
      </w:divBdr>
      <w:divsChild>
        <w:div w:id="1575625731">
          <w:marLeft w:val="0"/>
          <w:marRight w:val="0"/>
          <w:marTop w:val="0"/>
          <w:marBottom w:val="432"/>
          <w:divBdr>
            <w:top w:val="single" w:sz="6" w:space="0" w:color="auto"/>
            <w:left w:val="single" w:sz="6" w:space="0" w:color="auto"/>
            <w:bottom w:val="single" w:sz="6" w:space="0" w:color="auto"/>
            <w:right w:val="single" w:sz="6" w:space="0" w:color="auto"/>
          </w:divBdr>
          <w:divsChild>
            <w:div w:id="1245794749">
              <w:marLeft w:val="288"/>
              <w:marRight w:val="0"/>
              <w:marTop w:val="120"/>
              <w:marBottom w:val="120"/>
              <w:divBdr>
                <w:top w:val="none" w:sz="0" w:space="0" w:color="auto"/>
                <w:left w:val="none" w:sz="0" w:space="0" w:color="auto"/>
                <w:bottom w:val="none" w:sz="0" w:space="0" w:color="auto"/>
                <w:right w:val="none" w:sz="0" w:space="0" w:color="auto"/>
              </w:divBdr>
              <w:divsChild>
                <w:div w:id="636029034">
                  <w:marLeft w:val="0"/>
                  <w:marRight w:val="0"/>
                  <w:marTop w:val="120"/>
                  <w:marBottom w:val="0"/>
                  <w:divBdr>
                    <w:top w:val="none" w:sz="0" w:space="0" w:color="auto"/>
                    <w:left w:val="none" w:sz="0" w:space="0" w:color="auto"/>
                    <w:bottom w:val="none" w:sz="0" w:space="0" w:color="auto"/>
                    <w:right w:val="none" w:sz="0" w:space="0" w:color="auto"/>
                  </w:divBdr>
                </w:div>
              </w:divsChild>
            </w:div>
            <w:div w:id="101145025">
              <w:marLeft w:val="0"/>
              <w:marRight w:val="288"/>
              <w:marTop w:val="120"/>
              <w:marBottom w:val="120"/>
              <w:divBdr>
                <w:top w:val="none" w:sz="0" w:space="0" w:color="auto"/>
                <w:left w:val="none" w:sz="0" w:space="0" w:color="auto"/>
                <w:bottom w:val="none" w:sz="0" w:space="0" w:color="auto"/>
                <w:right w:val="none" w:sz="0" w:space="0" w:color="auto"/>
              </w:divBdr>
              <w:divsChild>
                <w:div w:id="1703285372">
                  <w:marLeft w:val="0"/>
                  <w:marRight w:val="0"/>
                  <w:marTop w:val="0"/>
                  <w:marBottom w:val="360"/>
                  <w:divBdr>
                    <w:top w:val="none" w:sz="0" w:space="0" w:color="auto"/>
                    <w:left w:val="none" w:sz="0" w:space="0" w:color="auto"/>
                    <w:bottom w:val="none" w:sz="0" w:space="0" w:color="auto"/>
                    <w:right w:val="none" w:sz="0" w:space="0" w:color="auto"/>
                  </w:divBdr>
                </w:div>
                <w:div w:id="688675395">
                  <w:marLeft w:val="0"/>
                  <w:marRight w:val="0"/>
                  <w:marTop w:val="168"/>
                  <w:marBottom w:val="72"/>
                  <w:divBdr>
                    <w:top w:val="none" w:sz="0" w:space="0" w:color="auto"/>
                    <w:left w:val="none" w:sz="0" w:space="0" w:color="auto"/>
                    <w:bottom w:val="none" w:sz="0" w:space="0" w:color="auto"/>
                    <w:right w:val="none" w:sz="0" w:space="0" w:color="auto"/>
                  </w:divBdr>
                  <w:divsChild>
                    <w:div w:id="697584069">
                      <w:marLeft w:val="0"/>
                      <w:marRight w:val="0"/>
                      <w:marTop w:val="0"/>
                      <w:marBottom w:val="0"/>
                      <w:divBdr>
                        <w:top w:val="none" w:sz="0" w:space="0" w:color="auto"/>
                        <w:left w:val="none" w:sz="0" w:space="0" w:color="auto"/>
                        <w:bottom w:val="none" w:sz="0" w:space="0" w:color="auto"/>
                        <w:right w:val="none" w:sz="0" w:space="0" w:color="auto"/>
                      </w:divBdr>
                    </w:div>
                  </w:divsChild>
                </w:div>
                <w:div w:id="303851674">
                  <w:marLeft w:val="0"/>
                  <w:marRight w:val="0"/>
                  <w:marTop w:val="120"/>
                  <w:marBottom w:val="0"/>
                  <w:divBdr>
                    <w:top w:val="none" w:sz="0" w:space="0" w:color="auto"/>
                    <w:left w:val="none" w:sz="0" w:space="0" w:color="auto"/>
                    <w:bottom w:val="none" w:sz="0" w:space="0" w:color="auto"/>
                    <w:right w:val="none" w:sz="0" w:space="0" w:color="auto"/>
                  </w:divBdr>
                  <w:divsChild>
                    <w:div w:id="1347562383">
                      <w:marLeft w:val="0"/>
                      <w:marRight w:val="0"/>
                      <w:marTop w:val="0"/>
                      <w:marBottom w:val="0"/>
                      <w:divBdr>
                        <w:top w:val="none" w:sz="0" w:space="0" w:color="auto"/>
                        <w:left w:val="none" w:sz="0" w:space="0" w:color="auto"/>
                        <w:bottom w:val="none" w:sz="0" w:space="0" w:color="auto"/>
                        <w:right w:val="none" w:sz="0" w:space="0" w:color="auto"/>
                      </w:divBdr>
                    </w:div>
                    <w:div w:id="801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920">
          <w:marLeft w:val="0"/>
          <w:marRight w:val="0"/>
          <w:marTop w:val="0"/>
          <w:marBottom w:val="432"/>
          <w:divBdr>
            <w:top w:val="single" w:sz="6" w:space="0" w:color="auto"/>
            <w:left w:val="single" w:sz="6" w:space="0" w:color="auto"/>
            <w:bottom w:val="single" w:sz="6" w:space="0" w:color="auto"/>
            <w:right w:val="single" w:sz="6" w:space="0" w:color="auto"/>
          </w:divBdr>
          <w:divsChild>
            <w:div w:id="1426343653">
              <w:marLeft w:val="288"/>
              <w:marRight w:val="0"/>
              <w:marTop w:val="120"/>
              <w:marBottom w:val="120"/>
              <w:divBdr>
                <w:top w:val="none" w:sz="0" w:space="0" w:color="auto"/>
                <w:left w:val="none" w:sz="0" w:space="0" w:color="auto"/>
                <w:bottom w:val="none" w:sz="0" w:space="0" w:color="auto"/>
                <w:right w:val="none" w:sz="0" w:space="0" w:color="auto"/>
              </w:divBdr>
              <w:divsChild>
                <w:div w:id="736519377">
                  <w:marLeft w:val="0"/>
                  <w:marRight w:val="0"/>
                  <w:marTop w:val="120"/>
                  <w:marBottom w:val="0"/>
                  <w:divBdr>
                    <w:top w:val="none" w:sz="0" w:space="0" w:color="auto"/>
                    <w:left w:val="none" w:sz="0" w:space="0" w:color="auto"/>
                    <w:bottom w:val="none" w:sz="0" w:space="0" w:color="auto"/>
                    <w:right w:val="none" w:sz="0" w:space="0" w:color="auto"/>
                  </w:divBdr>
                </w:div>
              </w:divsChild>
            </w:div>
            <w:div w:id="2000845012">
              <w:marLeft w:val="0"/>
              <w:marRight w:val="288"/>
              <w:marTop w:val="120"/>
              <w:marBottom w:val="120"/>
              <w:divBdr>
                <w:top w:val="none" w:sz="0" w:space="0" w:color="auto"/>
                <w:left w:val="none" w:sz="0" w:space="0" w:color="auto"/>
                <w:bottom w:val="none" w:sz="0" w:space="0" w:color="auto"/>
                <w:right w:val="none" w:sz="0" w:space="0" w:color="auto"/>
              </w:divBdr>
              <w:divsChild>
                <w:div w:id="1858079190">
                  <w:marLeft w:val="0"/>
                  <w:marRight w:val="0"/>
                  <w:marTop w:val="0"/>
                  <w:marBottom w:val="360"/>
                  <w:divBdr>
                    <w:top w:val="none" w:sz="0" w:space="0" w:color="auto"/>
                    <w:left w:val="none" w:sz="0" w:space="0" w:color="auto"/>
                    <w:bottom w:val="none" w:sz="0" w:space="0" w:color="auto"/>
                    <w:right w:val="none" w:sz="0" w:space="0" w:color="auto"/>
                  </w:divBdr>
                </w:div>
                <w:div w:id="2072389845">
                  <w:marLeft w:val="0"/>
                  <w:marRight w:val="0"/>
                  <w:marTop w:val="168"/>
                  <w:marBottom w:val="72"/>
                  <w:divBdr>
                    <w:top w:val="none" w:sz="0" w:space="0" w:color="auto"/>
                    <w:left w:val="none" w:sz="0" w:space="0" w:color="auto"/>
                    <w:bottom w:val="none" w:sz="0" w:space="0" w:color="auto"/>
                    <w:right w:val="none" w:sz="0" w:space="0" w:color="auto"/>
                  </w:divBdr>
                  <w:divsChild>
                    <w:div w:id="1324354510">
                      <w:marLeft w:val="0"/>
                      <w:marRight w:val="0"/>
                      <w:marTop w:val="0"/>
                      <w:marBottom w:val="0"/>
                      <w:divBdr>
                        <w:top w:val="none" w:sz="0" w:space="0" w:color="auto"/>
                        <w:left w:val="none" w:sz="0" w:space="0" w:color="auto"/>
                        <w:bottom w:val="none" w:sz="0" w:space="0" w:color="auto"/>
                        <w:right w:val="none" w:sz="0" w:space="0" w:color="auto"/>
                      </w:divBdr>
                    </w:div>
                  </w:divsChild>
                </w:div>
                <w:div w:id="1477645873">
                  <w:marLeft w:val="0"/>
                  <w:marRight w:val="0"/>
                  <w:marTop w:val="120"/>
                  <w:marBottom w:val="0"/>
                  <w:divBdr>
                    <w:top w:val="none" w:sz="0" w:space="0" w:color="auto"/>
                    <w:left w:val="none" w:sz="0" w:space="0" w:color="auto"/>
                    <w:bottom w:val="none" w:sz="0" w:space="0" w:color="auto"/>
                    <w:right w:val="none" w:sz="0" w:space="0" w:color="auto"/>
                  </w:divBdr>
                  <w:divsChild>
                    <w:div w:id="230584095">
                      <w:marLeft w:val="0"/>
                      <w:marRight w:val="0"/>
                      <w:marTop w:val="0"/>
                      <w:marBottom w:val="0"/>
                      <w:divBdr>
                        <w:top w:val="none" w:sz="0" w:space="0" w:color="auto"/>
                        <w:left w:val="none" w:sz="0" w:space="0" w:color="auto"/>
                        <w:bottom w:val="none" w:sz="0" w:space="0" w:color="auto"/>
                        <w:right w:val="none" w:sz="0" w:space="0" w:color="auto"/>
                      </w:divBdr>
                    </w:div>
                    <w:div w:id="55327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758257">
          <w:marLeft w:val="0"/>
          <w:marRight w:val="0"/>
          <w:marTop w:val="0"/>
          <w:marBottom w:val="432"/>
          <w:divBdr>
            <w:top w:val="single" w:sz="6" w:space="0" w:color="auto"/>
            <w:left w:val="single" w:sz="6" w:space="0" w:color="auto"/>
            <w:bottom w:val="single" w:sz="6" w:space="0" w:color="auto"/>
            <w:right w:val="single" w:sz="6" w:space="0" w:color="auto"/>
          </w:divBdr>
          <w:divsChild>
            <w:div w:id="681861513">
              <w:marLeft w:val="288"/>
              <w:marRight w:val="0"/>
              <w:marTop w:val="120"/>
              <w:marBottom w:val="120"/>
              <w:divBdr>
                <w:top w:val="none" w:sz="0" w:space="0" w:color="auto"/>
                <w:left w:val="none" w:sz="0" w:space="0" w:color="auto"/>
                <w:bottom w:val="none" w:sz="0" w:space="0" w:color="auto"/>
                <w:right w:val="none" w:sz="0" w:space="0" w:color="auto"/>
              </w:divBdr>
              <w:divsChild>
                <w:div w:id="1721784467">
                  <w:marLeft w:val="0"/>
                  <w:marRight w:val="0"/>
                  <w:marTop w:val="120"/>
                  <w:marBottom w:val="0"/>
                  <w:divBdr>
                    <w:top w:val="none" w:sz="0" w:space="0" w:color="auto"/>
                    <w:left w:val="none" w:sz="0" w:space="0" w:color="auto"/>
                    <w:bottom w:val="none" w:sz="0" w:space="0" w:color="auto"/>
                    <w:right w:val="none" w:sz="0" w:space="0" w:color="auto"/>
                  </w:divBdr>
                </w:div>
              </w:divsChild>
            </w:div>
            <w:div w:id="1218005306">
              <w:marLeft w:val="0"/>
              <w:marRight w:val="288"/>
              <w:marTop w:val="120"/>
              <w:marBottom w:val="120"/>
              <w:divBdr>
                <w:top w:val="none" w:sz="0" w:space="0" w:color="auto"/>
                <w:left w:val="none" w:sz="0" w:space="0" w:color="auto"/>
                <w:bottom w:val="none" w:sz="0" w:space="0" w:color="auto"/>
                <w:right w:val="none" w:sz="0" w:space="0" w:color="auto"/>
              </w:divBdr>
              <w:divsChild>
                <w:div w:id="1602688077">
                  <w:marLeft w:val="0"/>
                  <w:marRight w:val="0"/>
                  <w:marTop w:val="0"/>
                  <w:marBottom w:val="360"/>
                  <w:divBdr>
                    <w:top w:val="none" w:sz="0" w:space="0" w:color="auto"/>
                    <w:left w:val="none" w:sz="0" w:space="0" w:color="auto"/>
                    <w:bottom w:val="none" w:sz="0" w:space="0" w:color="auto"/>
                    <w:right w:val="none" w:sz="0" w:space="0" w:color="auto"/>
                  </w:divBdr>
                </w:div>
                <w:div w:id="724913201">
                  <w:marLeft w:val="0"/>
                  <w:marRight w:val="0"/>
                  <w:marTop w:val="168"/>
                  <w:marBottom w:val="72"/>
                  <w:divBdr>
                    <w:top w:val="none" w:sz="0" w:space="0" w:color="auto"/>
                    <w:left w:val="none" w:sz="0" w:space="0" w:color="auto"/>
                    <w:bottom w:val="none" w:sz="0" w:space="0" w:color="auto"/>
                    <w:right w:val="none" w:sz="0" w:space="0" w:color="auto"/>
                  </w:divBdr>
                  <w:divsChild>
                    <w:div w:id="1294599156">
                      <w:marLeft w:val="0"/>
                      <w:marRight w:val="0"/>
                      <w:marTop w:val="0"/>
                      <w:marBottom w:val="0"/>
                      <w:divBdr>
                        <w:top w:val="none" w:sz="0" w:space="0" w:color="auto"/>
                        <w:left w:val="none" w:sz="0" w:space="0" w:color="auto"/>
                        <w:bottom w:val="none" w:sz="0" w:space="0" w:color="auto"/>
                        <w:right w:val="none" w:sz="0" w:space="0" w:color="auto"/>
                      </w:divBdr>
                    </w:div>
                  </w:divsChild>
                </w:div>
                <w:div w:id="772670586">
                  <w:marLeft w:val="0"/>
                  <w:marRight w:val="0"/>
                  <w:marTop w:val="120"/>
                  <w:marBottom w:val="0"/>
                  <w:divBdr>
                    <w:top w:val="none" w:sz="0" w:space="0" w:color="auto"/>
                    <w:left w:val="none" w:sz="0" w:space="0" w:color="auto"/>
                    <w:bottom w:val="none" w:sz="0" w:space="0" w:color="auto"/>
                    <w:right w:val="none" w:sz="0" w:space="0" w:color="auto"/>
                  </w:divBdr>
                  <w:divsChild>
                    <w:div w:id="372774257">
                      <w:marLeft w:val="0"/>
                      <w:marRight w:val="0"/>
                      <w:marTop w:val="0"/>
                      <w:marBottom w:val="0"/>
                      <w:divBdr>
                        <w:top w:val="none" w:sz="0" w:space="0" w:color="auto"/>
                        <w:left w:val="none" w:sz="0" w:space="0" w:color="auto"/>
                        <w:bottom w:val="none" w:sz="0" w:space="0" w:color="auto"/>
                        <w:right w:val="none" w:sz="0" w:space="0" w:color="auto"/>
                      </w:divBdr>
                    </w:div>
                    <w:div w:id="35554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88144">
          <w:marLeft w:val="0"/>
          <w:marRight w:val="0"/>
          <w:marTop w:val="0"/>
          <w:marBottom w:val="432"/>
          <w:divBdr>
            <w:top w:val="single" w:sz="6" w:space="0" w:color="auto"/>
            <w:left w:val="single" w:sz="6" w:space="0" w:color="auto"/>
            <w:bottom w:val="single" w:sz="6" w:space="0" w:color="auto"/>
            <w:right w:val="single" w:sz="6" w:space="0" w:color="auto"/>
          </w:divBdr>
          <w:divsChild>
            <w:div w:id="911087082">
              <w:marLeft w:val="288"/>
              <w:marRight w:val="0"/>
              <w:marTop w:val="120"/>
              <w:marBottom w:val="120"/>
              <w:divBdr>
                <w:top w:val="none" w:sz="0" w:space="0" w:color="auto"/>
                <w:left w:val="none" w:sz="0" w:space="0" w:color="auto"/>
                <w:bottom w:val="none" w:sz="0" w:space="0" w:color="auto"/>
                <w:right w:val="none" w:sz="0" w:space="0" w:color="auto"/>
              </w:divBdr>
              <w:divsChild>
                <w:div w:id="100223693">
                  <w:marLeft w:val="0"/>
                  <w:marRight w:val="0"/>
                  <w:marTop w:val="120"/>
                  <w:marBottom w:val="0"/>
                  <w:divBdr>
                    <w:top w:val="none" w:sz="0" w:space="0" w:color="auto"/>
                    <w:left w:val="none" w:sz="0" w:space="0" w:color="auto"/>
                    <w:bottom w:val="none" w:sz="0" w:space="0" w:color="auto"/>
                    <w:right w:val="none" w:sz="0" w:space="0" w:color="auto"/>
                  </w:divBdr>
                </w:div>
              </w:divsChild>
            </w:div>
            <w:div w:id="1463035853">
              <w:marLeft w:val="0"/>
              <w:marRight w:val="288"/>
              <w:marTop w:val="120"/>
              <w:marBottom w:val="120"/>
              <w:divBdr>
                <w:top w:val="none" w:sz="0" w:space="0" w:color="auto"/>
                <w:left w:val="none" w:sz="0" w:space="0" w:color="auto"/>
                <w:bottom w:val="none" w:sz="0" w:space="0" w:color="auto"/>
                <w:right w:val="none" w:sz="0" w:space="0" w:color="auto"/>
              </w:divBdr>
              <w:divsChild>
                <w:div w:id="1315640333">
                  <w:marLeft w:val="0"/>
                  <w:marRight w:val="0"/>
                  <w:marTop w:val="0"/>
                  <w:marBottom w:val="360"/>
                  <w:divBdr>
                    <w:top w:val="none" w:sz="0" w:space="0" w:color="auto"/>
                    <w:left w:val="none" w:sz="0" w:space="0" w:color="auto"/>
                    <w:bottom w:val="none" w:sz="0" w:space="0" w:color="auto"/>
                    <w:right w:val="none" w:sz="0" w:space="0" w:color="auto"/>
                  </w:divBdr>
                </w:div>
                <w:div w:id="1865898738">
                  <w:marLeft w:val="0"/>
                  <w:marRight w:val="0"/>
                  <w:marTop w:val="168"/>
                  <w:marBottom w:val="72"/>
                  <w:divBdr>
                    <w:top w:val="none" w:sz="0" w:space="0" w:color="auto"/>
                    <w:left w:val="none" w:sz="0" w:space="0" w:color="auto"/>
                    <w:bottom w:val="none" w:sz="0" w:space="0" w:color="auto"/>
                    <w:right w:val="none" w:sz="0" w:space="0" w:color="auto"/>
                  </w:divBdr>
                  <w:divsChild>
                    <w:div w:id="835153634">
                      <w:marLeft w:val="0"/>
                      <w:marRight w:val="0"/>
                      <w:marTop w:val="0"/>
                      <w:marBottom w:val="0"/>
                      <w:divBdr>
                        <w:top w:val="none" w:sz="0" w:space="0" w:color="auto"/>
                        <w:left w:val="none" w:sz="0" w:space="0" w:color="auto"/>
                        <w:bottom w:val="none" w:sz="0" w:space="0" w:color="auto"/>
                        <w:right w:val="none" w:sz="0" w:space="0" w:color="auto"/>
                      </w:divBdr>
                    </w:div>
                  </w:divsChild>
                </w:div>
                <w:div w:id="753622418">
                  <w:marLeft w:val="0"/>
                  <w:marRight w:val="0"/>
                  <w:marTop w:val="120"/>
                  <w:marBottom w:val="0"/>
                  <w:divBdr>
                    <w:top w:val="none" w:sz="0" w:space="0" w:color="auto"/>
                    <w:left w:val="none" w:sz="0" w:space="0" w:color="auto"/>
                    <w:bottom w:val="none" w:sz="0" w:space="0" w:color="auto"/>
                    <w:right w:val="none" w:sz="0" w:space="0" w:color="auto"/>
                  </w:divBdr>
                  <w:divsChild>
                    <w:div w:id="130950246">
                      <w:marLeft w:val="0"/>
                      <w:marRight w:val="0"/>
                      <w:marTop w:val="0"/>
                      <w:marBottom w:val="0"/>
                      <w:divBdr>
                        <w:top w:val="none" w:sz="0" w:space="0" w:color="auto"/>
                        <w:left w:val="none" w:sz="0" w:space="0" w:color="auto"/>
                        <w:bottom w:val="none" w:sz="0" w:space="0" w:color="auto"/>
                        <w:right w:val="none" w:sz="0" w:space="0" w:color="auto"/>
                      </w:divBdr>
                    </w:div>
                    <w:div w:id="211413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578170">
          <w:marLeft w:val="0"/>
          <w:marRight w:val="0"/>
          <w:marTop w:val="0"/>
          <w:marBottom w:val="432"/>
          <w:divBdr>
            <w:top w:val="single" w:sz="6" w:space="0" w:color="auto"/>
            <w:left w:val="single" w:sz="6" w:space="0" w:color="auto"/>
            <w:bottom w:val="single" w:sz="6" w:space="0" w:color="auto"/>
            <w:right w:val="single" w:sz="6" w:space="0" w:color="auto"/>
          </w:divBdr>
          <w:divsChild>
            <w:div w:id="1160123972">
              <w:marLeft w:val="288"/>
              <w:marRight w:val="0"/>
              <w:marTop w:val="120"/>
              <w:marBottom w:val="120"/>
              <w:divBdr>
                <w:top w:val="none" w:sz="0" w:space="0" w:color="auto"/>
                <w:left w:val="none" w:sz="0" w:space="0" w:color="auto"/>
                <w:bottom w:val="none" w:sz="0" w:space="0" w:color="auto"/>
                <w:right w:val="none" w:sz="0" w:space="0" w:color="auto"/>
              </w:divBdr>
              <w:divsChild>
                <w:div w:id="1760564891">
                  <w:marLeft w:val="0"/>
                  <w:marRight w:val="0"/>
                  <w:marTop w:val="120"/>
                  <w:marBottom w:val="0"/>
                  <w:divBdr>
                    <w:top w:val="none" w:sz="0" w:space="0" w:color="auto"/>
                    <w:left w:val="none" w:sz="0" w:space="0" w:color="auto"/>
                    <w:bottom w:val="none" w:sz="0" w:space="0" w:color="auto"/>
                    <w:right w:val="none" w:sz="0" w:space="0" w:color="auto"/>
                  </w:divBdr>
                </w:div>
              </w:divsChild>
            </w:div>
            <w:div w:id="2069960233">
              <w:marLeft w:val="0"/>
              <w:marRight w:val="288"/>
              <w:marTop w:val="120"/>
              <w:marBottom w:val="120"/>
              <w:divBdr>
                <w:top w:val="none" w:sz="0" w:space="0" w:color="auto"/>
                <w:left w:val="none" w:sz="0" w:space="0" w:color="auto"/>
                <w:bottom w:val="none" w:sz="0" w:space="0" w:color="auto"/>
                <w:right w:val="none" w:sz="0" w:space="0" w:color="auto"/>
              </w:divBdr>
              <w:divsChild>
                <w:div w:id="993409875">
                  <w:marLeft w:val="0"/>
                  <w:marRight w:val="0"/>
                  <w:marTop w:val="0"/>
                  <w:marBottom w:val="360"/>
                  <w:divBdr>
                    <w:top w:val="none" w:sz="0" w:space="0" w:color="auto"/>
                    <w:left w:val="none" w:sz="0" w:space="0" w:color="auto"/>
                    <w:bottom w:val="none" w:sz="0" w:space="0" w:color="auto"/>
                    <w:right w:val="none" w:sz="0" w:space="0" w:color="auto"/>
                  </w:divBdr>
                </w:div>
                <w:div w:id="117188583">
                  <w:marLeft w:val="0"/>
                  <w:marRight w:val="0"/>
                  <w:marTop w:val="168"/>
                  <w:marBottom w:val="72"/>
                  <w:divBdr>
                    <w:top w:val="none" w:sz="0" w:space="0" w:color="auto"/>
                    <w:left w:val="none" w:sz="0" w:space="0" w:color="auto"/>
                    <w:bottom w:val="none" w:sz="0" w:space="0" w:color="auto"/>
                    <w:right w:val="none" w:sz="0" w:space="0" w:color="auto"/>
                  </w:divBdr>
                  <w:divsChild>
                    <w:div w:id="1705328034">
                      <w:marLeft w:val="0"/>
                      <w:marRight w:val="0"/>
                      <w:marTop w:val="0"/>
                      <w:marBottom w:val="0"/>
                      <w:divBdr>
                        <w:top w:val="none" w:sz="0" w:space="0" w:color="auto"/>
                        <w:left w:val="none" w:sz="0" w:space="0" w:color="auto"/>
                        <w:bottom w:val="none" w:sz="0" w:space="0" w:color="auto"/>
                        <w:right w:val="none" w:sz="0" w:space="0" w:color="auto"/>
                      </w:divBdr>
                    </w:div>
                  </w:divsChild>
                </w:div>
                <w:div w:id="1499729130">
                  <w:marLeft w:val="0"/>
                  <w:marRight w:val="0"/>
                  <w:marTop w:val="120"/>
                  <w:marBottom w:val="0"/>
                  <w:divBdr>
                    <w:top w:val="none" w:sz="0" w:space="0" w:color="auto"/>
                    <w:left w:val="none" w:sz="0" w:space="0" w:color="auto"/>
                    <w:bottom w:val="none" w:sz="0" w:space="0" w:color="auto"/>
                    <w:right w:val="none" w:sz="0" w:space="0" w:color="auto"/>
                  </w:divBdr>
                  <w:divsChild>
                    <w:div w:id="1794711789">
                      <w:marLeft w:val="0"/>
                      <w:marRight w:val="0"/>
                      <w:marTop w:val="0"/>
                      <w:marBottom w:val="0"/>
                      <w:divBdr>
                        <w:top w:val="none" w:sz="0" w:space="0" w:color="auto"/>
                        <w:left w:val="none" w:sz="0" w:space="0" w:color="auto"/>
                        <w:bottom w:val="none" w:sz="0" w:space="0" w:color="auto"/>
                        <w:right w:val="none" w:sz="0" w:space="0" w:color="auto"/>
                      </w:divBdr>
                    </w:div>
                    <w:div w:id="10368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51622">
          <w:marLeft w:val="0"/>
          <w:marRight w:val="0"/>
          <w:marTop w:val="0"/>
          <w:marBottom w:val="432"/>
          <w:divBdr>
            <w:top w:val="single" w:sz="6" w:space="0" w:color="auto"/>
            <w:left w:val="single" w:sz="6" w:space="0" w:color="auto"/>
            <w:bottom w:val="single" w:sz="6" w:space="0" w:color="auto"/>
            <w:right w:val="single" w:sz="6" w:space="0" w:color="auto"/>
          </w:divBdr>
          <w:divsChild>
            <w:div w:id="2055765853">
              <w:marLeft w:val="288"/>
              <w:marRight w:val="0"/>
              <w:marTop w:val="120"/>
              <w:marBottom w:val="120"/>
              <w:divBdr>
                <w:top w:val="none" w:sz="0" w:space="0" w:color="auto"/>
                <w:left w:val="none" w:sz="0" w:space="0" w:color="auto"/>
                <w:bottom w:val="none" w:sz="0" w:space="0" w:color="auto"/>
                <w:right w:val="none" w:sz="0" w:space="0" w:color="auto"/>
              </w:divBdr>
              <w:divsChild>
                <w:div w:id="1830290352">
                  <w:marLeft w:val="0"/>
                  <w:marRight w:val="0"/>
                  <w:marTop w:val="120"/>
                  <w:marBottom w:val="0"/>
                  <w:divBdr>
                    <w:top w:val="none" w:sz="0" w:space="0" w:color="auto"/>
                    <w:left w:val="none" w:sz="0" w:space="0" w:color="auto"/>
                    <w:bottom w:val="none" w:sz="0" w:space="0" w:color="auto"/>
                    <w:right w:val="none" w:sz="0" w:space="0" w:color="auto"/>
                  </w:divBdr>
                </w:div>
              </w:divsChild>
            </w:div>
            <w:div w:id="938372430">
              <w:marLeft w:val="0"/>
              <w:marRight w:val="288"/>
              <w:marTop w:val="120"/>
              <w:marBottom w:val="120"/>
              <w:divBdr>
                <w:top w:val="none" w:sz="0" w:space="0" w:color="auto"/>
                <w:left w:val="none" w:sz="0" w:space="0" w:color="auto"/>
                <w:bottom w:val="none" w:sz="0" w:space="0" w:color="auto"/>
                <w:right w:val="none" w:sz="0" w:space="0" w:color="auto"/>
              </w:divBdr>
              <w:divsChild>
                <w:div w:id="1099956650">
                  <w:marLeft w:val="0"/>
                  <w:marRight w:val="0"/>
                  <w:marTop w:val="0"/>
                  <w:marBottom w:val="360"/>
                  <w:divBdr>
                    <w:top w:val="none" w:sz="0" w:space="0" w:color="auto"/>
                    <w:left w:val="none" w:sz="0" w:space="0" w:color="auto"/>
                    <w:bottom w:val="none" w:sz="0" w:space="0" w:color="auto"/>
                    <w:right w:val="none" w:sz="0" w:space="0" w:color="auto"/>
                  </w:divBdr>
                </w:div>
                <w:div w:id="1212307376">
                  <w:marLeft w:val="0"/>
                  <w:marRight w:val="0"/>
                  <w:marTop w:val="168"/>
                  <w:marBottom w:val="72"/>
                  <w:divBdr>
                    <w:top w:val="none" w:sz="0" w:space="0" w:color="auto"/>
                    <w:left w:val="none" w:sz="0" w:space="0" w:color="auto"/>
                    <w:bottom w:val="none" w:sz="0" w:space="0" w:color="auto"/>
                    <w:right w:val="none" w:sz="0" w:space="0" w:color="auto"/>
                  </w:divBdr>
                  <w:divsChild>
                    <w:div w:id="1869946213">
                      <w:marLeft w:val="0"/>
                      <w:marRight w:val="0"/>
                      <w:marTop w:val="0"/>
                      <w:marBottom w:val="0"/>
                      <w:divBdr>
                        <w:top w:val="none" w:sz="0" w:space="0" w:color="auto"/>
                        <w:left w:val="none" w:sz="0" w:space="0" w:color="auto"/>
                        <w:bottom w:val="none" w:sz="0" w:space="0" w:color="auto"/>
                        <w:right w:val="none" w:sz="0" w:space="0" w:color="auto"/>
                      </w:divBdr>
                    </w:div>
                  </w:divsChild>
                </w:div>
                <w:div w:id="388501733">
                  <w:marLeft w:val="0"/>
                  <w:marRight w:val="0"/>
                  <w:marTop w:val="120"/>
                  <w:marBottom w:val="0"/>
                  <w:divBdr>
                    <w:top w:val="none" w:sz="0" w:space="0" w:color="auto"/>
                    <w:left w:val="none" w:sz="0" w:space="0" w:color="auto"/>
                    <w:bottom w:val="none" w:sz="0" w:space="0" w:color="auto"/>
                    <w:right w:val="none" w:sz="0" w:space="0" w:color="auto"/>
                  </w:divBdr>
                  <w:divsChild>
                    <w:div w:id="521670134">
                      <w:marLeft w:val="0"/>
                      <w:marRight w:val="0"/>
                      <w:marTop w:val="0"/>
                      <w:marBottom w:val="0"/>
                      <w:divBdr>
                        <w:top w:val="none" w:sz="0" w:space="0" w:color="auto"/>
                        <w:left w:val="none" w:sz="0" w:space="0" w:color="auto"/>
                        <w:bottom w:val="none" w:sz="0" w:space="0" w:color="auto"/>
                        <w:right w:val="none" w:sz="0" w:space="0" w:color="auto"/>
                      </w:divBdr>
                    </w:div>
                    <w:div w:id="52298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05668">
      <w:bodyDiv w:val="1"/>
      <w:marLeft w:val="0"/>
      <w:marRight w:val="0"/>
      <w:marTop w:val="0"/>
      <w:marBottom w:val="0"/>
      <w:divBdr>
        <w:top w:val="none" w:sz="0" w:space="0" w:color="auto"/>
        <w:left w:val="none" w:sz="0" w:space="0" w:color="auto"/>
        <w:bottom w:val="none" w:sz="0" w:space="0" w:color="auto"/>
        <w:right w:val="none" w:sz="0" w:space="0" w:color="auto"/>
      </w:divBdr>
      <w:divsChild>
        <w:div w:id="1251506477">
          <w:marLeft w:val="0"/>
          <w:marRight w:val="0"/>
          <w:marTop w:val="168"/>
          <w:marBottom w:val="72"/>
          <w:divBdr>
            <w:top w:val="none" w:sz="0" w:space="0" w:color="auto"/>
            <w:left w:val="none" w:sz="0" w:space="0" w:color="auto"/>
            <w:bottom w:val="none" w:sz="0" w:space="0" w:color="auto"/>
            <w:right w:val="none" w:sz="0" w:space="0" w:color="auto"/>
          </w:divBdr>
        </w:div>
        <w:div w:id="23945107">
          <w:marLeft w:val="0"/>
          <w:marRight w:val="0"/>
          <w:marTop w:val="120"/>
          <w:marBottom w:val="0"/>
          <w:divBdr>
            <w:top w:val="none" w:sz="0" w:space="0" w:color="auto"/>
            <w:left w:val="none" w:sz="0" w:space="0" w:color="auto"/>
            <w:bottom w:val="none" w:sz="0" w:space="0" w:color="auto"/>
            <w:right w:val="none" w:sz="0" w:space="0" w:color="auto"/>
          </w:divBdr>
          <w:divsChild>
            <w:div w:id="1486044405">
              <w:marLeft w:val="0"/>
              <w:marRight w:val="0"/>
              <w:marTop w:val="0"/>
              <w:marBottom w:val="0"/>
              <w:divBdr>
                <w:top w:val="none" w:sz="0" w:space="0" w:color="auto"/>
                <w:left w:val="none" w:sz="0" w:space="0" w:color="auto"/>
                <w:bottom w:val="none" w:sz="0" w:space="0" w:color="auto"/>
                <w:right w:val="none" w:sz="0" w:space="0" w:color="auto"/>
              </w:divBdr>
            </w:div>
            <w:div w:id="24230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91184">
      <w:bodyDiv w:val="1"/>
      <w:marLeft w:val="0"/>
      <w:marRight w:val="0"/>
      <w:marTop w:val="0"/>
      <w:marBottom w:val="0"/>
      <w:divBdr>
        <w:top w:val="none" w:sz="0" w:space="0" w:color="auto"/>
        <w:left w:val="none" w:sz="0" w:space="0" w:color="auto"/>
        <w:bottom w:val="none" w:sz="0" w:space="0" w:color="auto"/>
        <w:right w:val="none" w:sz="0" w:space="0" w:color="auto"/>
      </w:divBdr>
      <w:divsChild>
        <w:div w:id="873545692">
          <w:marLeft w:val="0"/>
          <w:marRight w:val="0"/>
          <w:marTop w:val="168"/>
          <w:marBottom w:val="72"/>
          <w:divBdr>
            <w:top w:val="none" w:sz="0" w:space="0" w:color="auto"/>
            <w:left w:val="none" w:sz="0" w:space="0" w:color="auto"/>
            <w:bottom w:val="none" w:sz="0" w:space="0" w:color="auto"/>
            <w:right w:val="none" w:sz="0" w:space="0" w:color="auto"/>
          </w:divBdr>
        </w:div>
        <w:div w:id="1715810779">
          <w:marLeft w:val="0"/>
          <w:marRight w:val="0"/>
          <w:marTop w:val="120"/>
          <w:marBottom w:val="0"/>
          <w:divBdr>
            <w:top w:val="none" w:sz="0" w:space="0" w:color="auto"/>
            <w:left w:val="none" w:sz="0" w:space="0" w:color="auto"/>
            <w:bottom w:val="none" w:sz="0" w:space="0" w:color="auto"/>
            <w:right w:val="none" w:sz="0" w:space="0" w:color="auto"/>
          </w:divBdr>
          <w:divsChild>
            <w:div w:id="71633146">
              <w:marLeft w:val="0"/>
              <w:marRight w:val="0"/>
              <w:marTop w:val="0"/>
              <w:marBottom w:val="0"/>
              <w:divBdr>
                <w:top w:val="none" w:sz="0" w:space="0" w:color="auto"/>
                <w:left w:val="none" w:sz="0" w:space="0" w:color="auto"/>
                <w:bottom w:val="none" w:sz="0" w:space="0" w:color="auto"/>
                <w:right w:val="none" w:sz="0" w:space="0" w:color="auto"/>
              </w:divBdr>
            </w:div>
            <w:div w:id="173998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60579">
      <w:bodyDiv w:val="1"/>
      <w:marLeft w:val="0"/>
      <w:marRight w:val="0"/>
      <w:marTop w:val="0"/>
      <w:marBottom w:val="0"/>
      <w:divBdr>
        <w:top w:val="none" w:sz="0" w:space="0" w:color="auto"/>
        <w:left w:val="none" w:sz="0" w:space="0" w:color="auto"/>
        <w:bottom w:val="none" w:sz="0" w:space="0" w:color="auto"/>
        <w:right w:val="none" w:sz="0" w:space="0" w:color="auto"/>
      </w:divBdr>
      <w:divsChild>
        <w:div w:id="856313859">
          <w:marLeft w:val="0"/>
          <w:marRight w:val="0"/>
          <w:marTop w:val="168"/>
          <w:marBottom w:val="72"/>
          <w:divBdr>
            <w:top w:val="none" w:sz="0" w:space="0" w:color="auto"/>
            <w:left w:val="none" w:sz="0" w:space="0" w:color="auto"/>
            <w:bottom w:val="none" w:sz="0" w:space="0" w:color="auto"/>
            <w:right w:val="none" w:sz="0" w:space="0" w:color="auto"/>
          </w:divBdr>
        </w:div>
        <w:div w:id="1569805610">
          <w:marLeft w:val="0"/>
          <w:marRight w:val="0"/>
          <w:marTop w:val="120"/>
          <w:marBottom w:val="0"/>
          <w:divBdr>
            <w:top w:val="none" w:sz="0" w:space="0" w:color="auto"/>
            <w:left w:val="none" w:sz="0" w:space="0" w:color="auto"/>
            <w:bottom w:val="none" w:sz="0" w:space="0" w:color="auto"/>
            <w:right w:val="none" w:sz="0" w:space="0" w:color="auto"/>
          </w:divBdr>
          <w:divsChild>
            <w:div w:id="318969337">
              <w:marLeft w:val="0"/>
              <w:marRight w:val="0"/>
              <w:marTop w:val="0"/>
              <w:marBottom w:val="0"/>
              <w:divBdr>
                <w:top w:val="none" w:sz="0" w:space="0" w:color="auto"/>
                <w:left w:val="none" w:sz="0" w:space="0" w:color="auto"/>
                <w:bottom w:val="none" w:sz="0" w:space="0" w:color="auto"/>
                <w:right w:val="none" w:sz="0" w:space="0" w:color="auto"/>
              </w:divBdr>
            </w:div>
            <w:div w:id="28797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688148">
      <w:bodyDiv w:val="1"/>
      <w:marLeft w:val="0"/>
      <w:marRight w:val="0"/>
      <w:marTop w:val="0"/>
      <w:marBottom w:val="0"/>
      <w:divBdr>
        <w:top w:val="none" w:sz="0" w:space="0" w:color="auto"/>
        <w:left w:val="none" w:sz="0" w:space="0" w:color="auto"/>
        <w:bottom w:val="none" w:sz="0" w:space="0" w:color="auto"/>
        <w:right w:val="none" w:sz="0" w:space="0" w:color="auto"/>
      </w:divBdr>
      <w:divsChild>
        <w:div w:id="548567414">
          <w:marLeft w:val="0"/>
          <w:marRight w:val="0"/>
          <w:marTop w:val="0"/>
          <w:marBottom w:val="432"/>
          <w:divBdr>
            <w:top w:val="single" w:sz="6" w:space="0" w:color="auto"/>
            <w:left w:val="single" w:sz="6" w:space="0" w:color="auto"/>
            <w:bottom w:val="single" w:sz="6" w:space="0" w:color="auto"/>
            <w:right w:val="single" w:sz="6" w:space="0" w:color="auto"/>
          </w:divBdr>
          <w:divsChild>
            <w:div w:id="1921523192">
              <w:marLeft w:val="288"/>
              <w:marRight w:val="0"/>
              <w:marTop w:val="120"/>
              <w:marBottom w:val="120"/>
              <w:divBdr>
                <w:top w:val="none" w:sz="0" w:space="0" w:color="auto"/>
                <w:left w:val="none" w:sz="0" w:space="0" w:color="auto"/>
                <w:bottom w:val="none" w:sz="0" w:space="0" w:color="auto"/>
                <w:right w:val="none" w:sz="0" w:space="0" w:color="auto"/>
              </w:divBdr>
              <w:divsChild>
                <w:div w:id="1246260425">
                  <w:marLeft w:val="0"/>
                  <w:marRight w:val="0"/>
                  <w:marTop w:val="120"/>
                  <w:marBottom w:val="0"/>
                  <w:divBdr>
                    <w:top w:val="none" w:sz="0" w:space="0" w:color="auto"/>
                    <w:left w:val="none" w:sz="0" w:space="0" w:color="auto"/>
                    <w:bottom w:val="none" w:sz="0" w:space="0" w:color="auto"/>
                    <w:right w:val="none" w:sz="0" w:space="0" w:color="auto"/>
                  </w:divBdr>
                </w:div>
              </w:divsChild>
            </w:div>
            <w:div w:id="1138567235">
              <w:marLeft w:val="0"/>
              <w:marRight w:val="288"/>
              <w:marTop w:val="120"/>
              <w:marBottom w:val="120"/>
              <w:divBdr>
                <w:top w:val="none" w:sz="0" w:space="0" w:color="auto"/>
                <w:left w:val="none" w:sz="0" w:space="0" w:color="auto"/>
                <w:bottom w:val="none" w:sz="0" w:space="0" w:color="auto"/>
                <w:right w:val="none" w:sz="0" w:space="0" w:color="auto"/>
              </w:divBdr>
              <w:divsChild>
                <w:div w:id="823282822">
                  <w:marLeft w:val="0"/>
                  <w:marRight w:val="0"/>
                  <w:marTop w:val="0"/>
                  <w:marBottom w:val="360"/>
                  <w:divBdr>
                    <w:top w:val="none" w:sz="0" w:space="0" w:color="auto"/>
                    <w:left w:val="none" w:sz="0" w:space="0" w:color="auto"/>
                    <w:bottom w:val="none" w:sz="0" w:space="0" w:color="auto"/>
                    <w:right w:val="none" w:sz="0" w:space="0" w:color="auto"/>
                  </w:divBdr>
                </w:div>
                <w:div w:id="699168350">
                  <w:marLeft w:val="0"/>
                  <w:marRight w:val="0"/>
                  <w:marTop w:val="168"/>
                  <w:marBottom w:val="72"/>
                  <w:divBdr>
                    <w:top w:val="none" w:sz="0" w:space="0" w:color="auto"/>
                    <w:left w:val="none" w:sz="0" w:space="0" w:color="auto"/>
                    <w:bottom w:val="none" w:sz="0" w:space="0" w:color="auto"/>
                    <w:right w:val="none" w:sz="0" w:space="0" w:color="auto"/>
                  </w:divBdr>
                  <w:divsChild>
                    <w:div w:id="1237977343">
                      <w:marLeft w:val="0"/>
                      <w:marRight w:val="0"/>
                      <w:marTop w:val="0"/>
                      <w:marBottom w:val="0"/>
                      <w:divBdr>
                        <w:top w:val="none" w:sz="0" w:space="0" w:color="auto"/>
                        <w:left w:val="none" w:sz="0" w:space="0" w:color="auto"/>
                        <w:bottom w:val="none" w:sz="0" w:space="0" w:color="auto"/>
                        <w:right w:val="none" w:sz="0" w:space="0" w:color="auto"/>
                      </w:divBdr>
                    </w:div>
                  </w:divsChild>
                </w:div>
                <w:div w:id="629626951">
                  <w:marLeft w:val="0"/>
                  <w:marRight w:val="0"/>
                  <w:marTop w:val="120"/>
                  <w:marBottom w:val="0"/>
                  <w:divBdr>
                    <w:top w:val="none" w:sz="0" w:space="0" w:color="auto"/>
                    <w:left w:val="none" w:sz="0" w:space="0" w:color="auto"/>
                    <w:bottom w:val="none" w:sz="0" w:space="0" w:color="auto"/>
                    <w:right w:val="none" w:sz="0" w:space="0" w:color="auto"/>
                  </w:divBdr>
                  <w:divsChild>
                    <w:div w:id="603539585">
                      <w:marLeft w:val="0"/>
                      <w:marRight w:val="0"/>
                      <w:marTop w:val="0"/>
                      <w:marBottom w:val="0"/>
                      <w:divBdr>
                        <w:top w:val="none" w:sz="0" w:space="0" w:color="auto"/>
                        <w:left w:val="none" w:sz="0" w:space="0" w:color="auto"/>
                        <w:bottom w:val="none" w:sz="0" w:space="0" w:color="auto"/>
                        <w:right w:val="none" w:sz="0" w:space="0" w:color="auto"/>
                      </w:divBdr>
                    </w:div>
                    <w:div w:id="60103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849452">
          <w:marLeft w:val="0"/>
          <w:marRight w:val="0"/>
          <w:marTop w:val="0"/>
          <w:marBottom w:val="432"/>
          <w:divBdr>
            <w:top w:val="single" w:sz="6" w:space="0" w:color="auto"/>
            <w:left w:val="single" w:sz="6" w:space="0" w:color="auto"/>
            <w:bottom w:val="single" w:sz="6" w:space="0" w:color="auto"/>
            <w:right w:val="single" w:sz="6" w:space="0" w:color="auto"/>
          </w:divBdr>
          <w:divsChild>
            <w:div w:id="554125863">
              <w:marLeft w:val="288"/>
              <w:marRight w:val="0"/>
              <w:marTop w:val="120"/>
              <w:marBottom w:val="120"/>
              <w:divBdr>
                <w:top w:val="none" w:sz="0" w:space="0" w:color="auto"/>
                <w:left w:val="none" w:sz="0" w:space="0" w:color="auto"/>
                <w:bottom w:val="none" w:sz="0" w:space="0" w:color="auto"/>
                <w:right w:val="none" w:sz="0" w:space="0" w:color="auto"/>
              </w:divBdr>
              <w:divsChild>
                <w:div w:id="1650286876">
                  <w:marLeft w:val="0"/>
                  <w:marRight w:val="0"/>
                  <w:marTop w:val="120"/>
                  <w:marBottom w:val="0"/>
                  <w:divBdr>
                    <w:top w:val="none" w:sz="0" w:space="0" w:color="auto"/>
                    <w:left w:val="none" w:sz="0" w:space="0" w:color="auto"/>
                    <w:bottom w:val="none" w:sz="0" w:space="0" w:color="auto"/>
                    <w:right w:val="none" w:sz="0" w:space="0" w:color="auto"/>
                  </w:divBdr>
                </w:div>
              </w:divsChild>
            </w:div>
            <w:div w:id="330643251">
              <w:marLeft w:val="0"/>
              <w:marRight w:val="288"/>
              <w:marTop w:val="120"/>
              <w:marBottom w:val="120"/>
              <w:divBdr>
                <w:top w:val="none" w:sz="0" w:space="0" w:color="auto"/>
                <w:left w:val="none" w:sz="0" w:space="0" w:color="auto"/>
                <w:bottom w:val="none" w:sz="0" w:space="0" w:color="auto"/>
                <w:right w:val="none" w:sz="0" w:space="0" w:color="auto"/>
              </w:divBdr>
              <w:divsChild>
                <w:div w:id="1228568024">
                  <w:marLeft w:val="0"/>
                  <w:marRight w:val="0"/>
                  <w:marTop w:val="0"/>
                  <w:marBottom w:val="360"/>
                  <w:divBdr>
                    <w:top w:val="none" w:sz="0" w:space="0" w:color="auto"/>
                    <w:left w:val="none" w:sz="0" w:space="0" w:color="auto"/>
                    <w:bottom w:val="none" w:sz="0" w:space="0" w:color="auto"/>
                    <w:right w:val="none" w:sz="0" w:space="0" w:color="auto"/>
                  </w:divBdr>
                </w:div>
                <w:div w:id="1332946735">
                  <w:marLeft w:val="0"/>
                  <w:marRight w:val="0"/>
                  <w:marTop w:val="168"/>
                  <w:marBottom w:val="72"/>
                  <w:divBdr>
                    <w:top w:val="none" w:sz="0" w:space="0" w:color="auto"/>
                    <w:left w:val="none" w:sz="0" w:space="0" w:color="auto"/>
                    <w:bottom w:val="none" w:sz="0" w:space="0" w:color="auto"/>
                    <w:right w:val="none" w:sz="0" w:space="0" w:color="auto"/>
                  </w:divBdr>
                  <w:divsChild>
                    <w:div w:id="320737593">
                      <w:marLeft w:val="0"/>
                      <w:marRight w:val="0"/>
                      <w:marTop w:val="0"/>
                      <w:marBottom w:val="0"/>
                      <w:divBdr>
                        <w:top w:val="none" w:sz="0" w:space="0" w:color="auto"/>
                        <w:left w:val="none" w:sz="0" w:space="0" w:color="auto"/>
                        <w:bottom w:val="none" w:sz="0" w:space="0" w:color="auto"/>
                        <w:right w:val="none" w:sz="0" w:space="0" w:color="auto"/>
                      </w:divBdr>
                    </w:div>
                  </w:divsChild>
                </w:div>
                <w:div w:id="752436980">
                  <w:marLeft w:val="0"/>
                  <w:marRight w:val="0"/>
                  <w:marTop w:val="120"/>
                  <w:marBottom w:val="0"/>
                  <w:divBdr>
                    <w:top w:val="none" w:sz="0" w:space="0" w:color="auto"/>
                    <w:left w:val="none" w:sz="0" w:space="0" w:color="auto"/>
                    <w:bottom w:val="none" w:sz="0" w:space="0" w:color="auto"/>
                    <w:right w:val="none" w:sz="0" w:space="0" w:color="auto"/>
                  </w:divBdr>
                  <w:divsChild>
                    <w:div w:id="933172771">
                      <w:marLeft w:val="0"/>
                      <w:marRight w:val="0"/>
                      <w:marTop w:val="0"/>
                      <w:marBottom w:val="0"/>
                      <w:divBdr>
                        <w:top w:val="none" w:sz="0" w:space="0" w:color="auto"/>
                        <w:left w:val="none" w:sz="0" w:space="0" w:color="auto"/>
                        <w:bottom w:val="none" w:sz="0" w:space="0" w:color="auto"/>
                        <w:right w:val="none" w:sz="0" w:space="0" w:color="auto"/>
                      </w:divBdr>
                    </w:div>
                    <w:div w:id="116169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07571">
          <w:marLeft w:val="0"/>
          <w:marRight w:val="0"/>
          <w:marTop w:val="0"/>
          <w:marBottom w:val="432"/>
          <w:divBdr>
            <w:top w:val="single" w:sz="6" w:space="0" w:color="auto"/>
            <w:left w:val="single" w:sz="6" w:space="0" w:color="auto"/>
            <w:bottom w:val="single" w:sz="6" w:space="0" w:color="auto"/>
            <w:right w:val="single" w:sz="6" w:space="0" w:color="auto"/>
          </w:divBdr>
          <w:divsChild>
            <w:div w:id="1093278652">
              <w:marLeft w:val="288"/>
              <w:marRight w:val="0"/>
              <w:marTop w:val="120"/>
              <w:marBottom w:val="120"/>
              <w:divBdr>
                <w:top w:val="none" w:sz="0" w:space="0" w:color="auto"/>
                <w:left w:val="none" w:sz="0" w:space="0" w:color="auto"/>
                <w:bottom w:val="none" w:sz="0" w:space="0" w:color="auto"/>
                <w:right w:val="none" w:sz="0" w:space="0" w:color="auto"/>
              </w:divBdr>
              <w:divsChild>
                <w:div w:id="854687714">
                  <w:marLeft w:val="0"/>
                  <w:marRight w:val="0"/>
                  <w:marTop w:val="120"/>
                  <w:marBottom w:val="0"/>
                  <w:divBdr>
                    <w:top w:val="none" w:sz="0" w:space="0" w:color="auto"/>
                    <w:left w:val="none" w:sz="0" w:space="0" w:color="auto"/>
                    <w:bottom w:val="none" w:sz="0" w:space="0" w:color="auto"/>
                    <w:right w:val="none" w:sz="0" w:space="0" w:color="auto"/>
                  </w:divBdr>
                </w:div>
              </w:divsChild>
            </w:div>
            <w:div w:id="1240098193">
              <w:marLeft w:val="0"/>
              <w:marRight w:val="288"/>
              <w:marTop w:val="120"/>
              <w:marBottom w:val="120"/>
              <w:divBdr>
                <w:top w:val="none" w:sz="0" w:space="0" w:color="auto"/>
                <w:left w:val="none" w:sz="0" w:space="0" w:color="auto"/>
                <w:bottom w:val="none" w:sz="0" w:space="0" w:color="auto"/>
                <w:right w:val="none" w:sz="0" w:space="0" w:color="auto"/>
              </w:divBdr>
              <w:divsChild>
                <w:div w:id="428544215">
                  <w:marLeft w:val="0"/>
                  <w:marRight w:val="0"/>
                  <w:marTop w:val="0"/>
                  <w:marBottom w:val="360"/>
                  <w:divBdr>
                    <w:top w:val="none" w:sz="0" w:space="0" w:color="auto"/>
                    <w:left w:val="none" w:sz="0" w:space="0" w:color="auto"/>
                    <w:bottom w:val="none" w:sz="0" w:space="0" w:color="auto"/>
                    <w:right w:val="none" w:sz="0" w:space="0" w:color="auto"/>
                  </w:divBdr>
                </w:div>
                <w:div w:id="669916016">
                  <w:marLeft w:val="0"/>
                  <w:marRight w:val="0"/>
                  <w:marTop w:val="168"/>
                  <w:marBottom w:val="72"/>
                  <w:divBdr>
                    <w:top w:val="none" w:sz="0" w:space="0" w:color="auto"/>
                    <w:left w:val="none" w:sz="0" w:space="0" w:color="auto"/>
                    <w:bottom w:val="none" w:sz="0" w:space="0" w:color="auto"/>
                    <w:right w:val="none" w:sz="0" w:space="0" w:color="auto"/>
                  </w:divBdr>
                  <w:divsChild>
                    <w:div w:id="152644535">
                      <w:marLeft w:val="0"/>
                      <w:marRight w:val="0"/>
                      <w:marTop w:val="0"/>
                      <w:marBottom w:val="0"/>
                      <w:divBdr>
                        <w:top w:val="none" w:sz="0" w:space="0" w:color="auto"/>
                        <w:left w:val="none" w:sz="0" w:space="0" w:color="auto"/>
                        <w:bottom w:val="none" w:sz="0" w:space="0" w:color="auto"/>
                        <w:right w:val="none" w:sz="0" w:space="0" w:color="auto"/>
                      </w:divBdr>
                    </w:div>
                  </w:divsChild>
                </w:div>
                <w:div w:id="1497838587">
                  <w:marLeft w:val="0"/>
                  <w:marRight w:val="0"/>
                  <w:marTop w:val="120"/>
                  <w:marBottom w:val="0"/>
                  <w:divBdr>
                    <w:top w:val="none" w:sz="0" w:space="0" w:color="auto"/>
                    <w:left w:val="none" w:sz="0" w:space="0" w:color="auto"/>
                    <w:bottom w:val="none" w:sz="0" w:space="0" w:color="auto"/>
                    <w:right w:val="none" w:sz="0" w:space="0" w:color="auto"/>
                  </w:divBdr>
                  <w:divsChild>
                    <w:div w:id="465315596">
                      <w:marLeft w:val="0"/>
                      <w:marRight w:val="0"/>
                      <w:marTop w:val="0"/>
                      <w:marBottom w:val="0"/>
                      <w:divBdr>
                        <w:top w:val="none" w:sz="0" w:space="0" w:color="auto"/>
                        <w:left w:val="none" w:sz="0" w:space="0" w:color="auto"/>
                        <w:bottom w:val="none" w:sz="0" w:space="0" w:color="auto"/>
                        <w:right w:val="none" w:sz="0" w:space="0" w:color="auto"/>
                      </w:divBdr>
                    </w:div>
                    <w:div w:id="6626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080862">
          <w:marLeft w:val="0"/>
          <w:marRight w:val="0"/>
          <w:marTop w:val="0"/>
          <w:marBottom w:val="432"/>
          <w:divBdr>
            <w:top w:val="single" w:sz="6" w:space="0" w:color="auto"/>
            <w:left w:val="single" w:sz="6" w:space="0" w:color="auto"/>
            <w:bottom w:val="single" w:sz="6" w:space="0" w:color="auto"/>
            <w:right w:val="single" w:sz="6" w:space="0" w:color="auto"/>
          </w:divBdr>
          <w:divsChild>
            <w:div w:id="1482384783">
              <w:marLeft w:val="288"/>
              <w:marRight w:val="0"/>
              <w:marTop w:val="120"/>
              <w:marBottom w:val="120"/>
              <w:divBdr>
                <w:top w:val="none" w:sz="0" w:space="0" w:color="auto"/>
                <w:left w:val="none" w:sz="0" w:space="0" w:color="auto"/>
                <w:bottom w:val="none" w:sz="0" w:space="0" w:color="auto"/>
                <w:right w:val="none" w:sz="0" w:space="0" w:color="auto"/>
              </w:divBdr>
              <w:divsChild>
                <w:div w:id="1277180287">
                  <w:marLeft w:val="0"/>
                  <w:marRight w:val="0"/>
                  <w:marTop w:val="120"/>
                  <w:marBottom w:val="0"/>
                  <w:divBdr>
                    <w:top w:val="none" w:sz="0" w:space="0" w:color="auto"/>
                    <w:left w:val="none" w:sz="0" w:space="0" w:color="auto"/>
                    <w:bottom w:val="none" w:sz="0" w:space="0" w:color="auto"/>
                    <w:right w:val="none" w:sz="0" w:space="0" w:color="auto"/>
                  </w:divBdr>
                </w:div>
              </w:divsChild>
            </w:div>
            <w:div w:id="1615556611">
              <w:marLeft w:val="0"/>
              <w:marRight w:val="288"/>
              <w:marTop w:val="120"/>
              <w:marBottom w:val="120"/>
              <w:divBdr>
                <w:top w:val="none" w:sz="0" w:space="0" w:color="auto"/>
                <w:left w:val="none" w:sz="0" w:space="0" w:color="auto"/>
                <w:bottom w:val="none" w:sz="0" w:space="0" w:color="auto"/>
                <w:right w:val="none" w:sz="0" w:space="0" w:color="auto"/>
              </w:divBdr>
              <w:divsChild>
                <w:div w:id="1060129508">
                  <w:marLeft w:val="0"/>
                  <w:marRight w:val="0"/>
                  <w:marTop w:val="0"/>
                  <w:marBottom w:val="360"/>
                  <w:divBdr>
                    <w:top w:val="none" w:sz="0" w:space="0" w:color="auto"/>
                    <w:left w:val="none" w:sz="0" w:space="0" w:color="auto"/>
                    <w:bottom w:val="none" w:sz="0" w:space="0" w:color="auto"/>
                    <w:right w:val="none" w:sz="0" w:space="0" w:color="auto"/>
                  </w:divBdr>
                </w:div>
                <w:div w:id="1231578473">
                  <w:marLeft w:val="0"/>
                  <w:marRight w:val="0"/>
                  <w:marTop w:val="168"/>
                  <w:marBottom w:val="72"/>
                  <w:divBdr>
                    <w:top w:val="none" w:sz="0" w:space="0" w:color="auto"/>
                    <w:left w:val="none" w:sz="0" w:space="0" w:color="auto"/>
                    <w:bottom w:val="none" w:sz="0" w:space="0" w:color="auto"/>
                    <w:right w:val="none" w:sz="0" w:space="0" w:color="auto"/>
                  </w:divBdr>
                  <w:divsChild>
                    <w:div w:id="593901117">
                      <w:marLeft w:val="0"/>
                      <w:marRight w:val="0"/>
                      <w:marTop w:val="0"/>
                      <w:marBottom w:val="0"/>
                      <w:divBdr>
                        <w:top w:val="none" w:sz="0" w:space="0" w:color="auto"/>
                        <w:left w:val="none" w:sz="0" w:space="0" w:color="auto"/>
                        <w:bottom w:val="none" w:sz="0" w:space="0" w:color="auto"/>
                        <w:right w:val="none" w:sz="0" w:space="0" w:color="auto"/>
                      </w:divBdr>
                    </w:div>
                  </w:divsChild>
                </w:div>
                <w:div w:id="572740349">
                  <w:marLeft w:val="0"/>
                  <w:marRight w:val="0"/>
                  <w:marTop w:val="120"/>
                  <w:marBottom w:val="0"/>
                  <w:divBdr>
                    <w:top w:val="none" w:sz="0" w:space="0" w:color="auto"/>
                    <w:left w:val="none" w:sz="0" w:space="0" w:color="auto"/>
                    <w:bottom w:val="none" w:sz="0" w:space="0" w:color="auto"/>
                    <w:right w:val="none" w:sz="0" w:space="0" w:color="auto"/>
                  </w:divBdr>
                  <w:divsChild>
                    <w:div w:id="390734451">
                      <w:marLeft w:val="0"/>
                      <w:marRight w:val="0"/>
                      <w:marTop w:val="0"/>
                      <w:marBottom w:val="0"/>
                      <w:divBdr>
                        <w:top w:val="none" w:sz="0" w:space="0" w:color="auto"/>
                        <w:left w:val="none" w:sz="0" w:space="0" w:color="auto"/>
                        <w:bottom w:val="none" w:sz="0" w:space="0" w:color="auto"/>
                        <w:right w:val="none" w:sz="0" w:space="0" w:color="auto"/>
                      </w:divBdr>
                    </w:div>
                    <w:div w:id="35196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758891">
          <w:marLeft w:val="0"/>
          <w:marRight w:val="0"/>
          <w:marTop w:val="0"/>
          <w:marBottom w:val="432"/>
          <w:divBdr>
            <w:top w:val="single" w:sz="6" w:space="0" w:color="auto"/>
            <w:left w:val="single" w:sz="6" w:space="0" w:color="auto"/>
            <w:bottom w:val="single" w:sz="6" w:space="0" w:color="auto"/>
            <w:right w:val="single" w:sz="6" w:space="0" w:color="auto"/>
          </w:divBdr>
          <w:divsChild>
            <w:div w:id="1353648616">
              <w:marLeft w:val="288"/>
              <w:marRight w:val="0"/>
              <w:marTop w:val="120"/>
              <w:marBottom w:val="120"/>
              <w:divBdr>
                <w:top w:val="none" w:sz="0" w:space="0" w:color="auto"/>
                <w:left w:val="none" w:sz="0" w:space="0" w:color="auto"/>
                <w:bottom w:val="none" w:sz="0" w:space="0" w:color="auto"/>
                <w:right w:val="none" w:sz="0" w:space="0" w:color="auto"/>
              </w:divBdr>
              <w:divsChild>
                <w:div w:id="897286071">
                  <w:marLeft w:val="0"/>
                  <w:marRight w:val="0"/>
                  <w:marTop w:val="120"/>
                  <w:marBottom w:val="0"/>
                  <w:divBdr>
                    <w:top w:val="none" w:sz="0" w:space="0" w:color="auto"/>
                    <w:left w:val="none" w:sz="0" w:space="0" w:color="auto"/>
                    <w:bottom w:val="none" w:sz="0" w:space="0" w:color="auto"/>
                    <w:right w:val="none" w:sz="0" w:space="0" w:color="auto"/>
                  </w:divBdr>
                </w:div>
              </w:divsChild>
            </w:div>
            <w:div w:id="1132750120">
              <w:marLeft w:val="0"/>
              <w:marRight w:val="288"/>
              <w:marTop w:val="120"/>
              <w:marBottom w:val="120"/>
              <w:divBdr>
                <w:top w:val="none" w:sz="0" w:space="0" w:color="auto"/>
                <w:left w:val="none" w:sz="0" w:space="0" w:color="auto"/>
                <w:bottom w:val="none" w:sz="0" w:space="0" w:color="auto"/>
                <w:right w:val="none" w:sz="0" w:space="0" w:color="auto"/>
              </w:divBdr>
              <w:divsChild>
                <w:div w:id="296960877">
                  <w:marLeft w:val="0"/>
                  <w:marRight w:val="0"/>
                  <w:marTop w:val="0"/>
                  <w:marBottom w:val="360"/>
                  <w:divBdr>
                    <w:top w:val="none" w:sz="0" w:space="0" w:color="auto"/>
                    <w:left w:val="none" w:sz="0" w:space="0" w:color="auto"/>
                    <w:bottom w:val="none" w:sz="0" w:space="0" w:color="auto"/>
                    <w:right w:val="none" w:sz="0" w:space="0" w:color="auto"/>
                  </w:divBdr>
                </w:div>
                <w:div w:id="1988589253">
                  <w:marLeft w:val="0"/>
                  <w:marRight w:val="0"/>
                  <w:marTop w:val="168"/>
                  <w:marBottom w:val="72"/>
                  <w:divBdr>
                    <w:top w:val="none" w:sz="0" w:space="0" w:color="auto"/>
                    <w:left w:val="none" w:sz="0" w:space="0" w:color="auto"/>
                    <w:bottom w:val="none" w:sz="0" w:space="0" w:color="auto"/>
                    <w:right w:val="none" w:sz="0" w:space="0" w:color="auto"/>
                  </w:divBdr>
                  <w:divsChild>
                    <w:div w:id="1150711649">
                      <w:marLeft w:val="0"/>
                      <w:marRight w:val="0"/>
                      <w:marTop w:val="0"/>
                      <w:marBottom w:val="0"/>
                      <w:divBdr>
                        <w:top w:val="none" w:sz="0" w:space="0" w:color="auto"/>
                        <w:left w:val="none" w:sz="0" w:space="0" w:color="auto"/>
                        <w:bottom w:val="none" w:sz="0" w:space="0" w:color="auto"/>
                        <w:right w:val="none" w:sz="0" w:space="0" w:color="auto"/>
                      </w:divBdr>
                    </w:div>
                  </w:divsChild>
                </w:div>
                <w:div w:id="860824046">
                  <w:marLeft w:val="0"/>
                  <w:marRight w:val="0"/>
                  <w:marTop w:val="120"/>
                  <w:marBottom w:val="0"/>
                  <w:divBdr>
                    <w:top w:val="none" w:sz="0" w:space="0" w:color="auto"/>
                    <w:left w:val="none" w:sz="0" w:space="0" w:color="auto"/>
                    <w:bottom w:val="none" w:sz="0" w:space="0" w:color="auto"/>
                    <w:right w:val="none" w:sz="0" w:space="0" w:color="auto"/>
                  </w:divBdr>
                  <w:divsChild>
                    <w:div w:id="165021848">
                      <w:marLeft w:val="0"/>
                      <w:marRight w:val="0"/>
                      <w:marTop w:val="0"/>
                      <w:marBottom w:val="0"/>
                      <w:divBdr>
                        <w:top w:val="none" w:sz="0" w:space="0" w:color="auto"/>
                        <w:left w:val="none" w:sz="0" w:space="0" w:color="auto"/>
                        <w:bottom w:val="none" w:sz="0" w:space="0" w:color="auto"/>
                        <w:right w:val="none" w:sz="0" w:space="0" w:color="auto"/>
                      </w:divBdr>
                    </w:div>
                    <w:div w:id="94276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352850">
          <w:marLeft w:val="0"/>
          <w:marRight w:val="0"/>
          <w:marTop w:val="0"/>
          <w:marBottom w:val="432"/>
          <w:divBdr>
            <w:top w:val="single" w:sz="6" w:space="0" w:color="auto"/>
            <w:left w:val="single" w:sz="6" w:space="0" w:color="auto"/>
            <w:bottom w:val="single" w:sz="6" w:space="0" w:color="auto"/>
            <w:right w:val="single" w:sz="6" w:space="0" w:color="auto"/>
          </w:divBdr>
          <w:divsChild>
            <w:div w:id="596790267">
              <w:marLeft w:val="288"/>
              <w:marRight w:val="0"/>
              <w:marTop w:val="120"/>
              <w:marBottom w:val="120"/>
              <w:divBdr>
                <w:top w:val="none" w:sz="0" w:space="0" w:color="auto"/>
                <w:left w:val="none" w:sz="0" w:space="0" w:color="auto"/>
                <w:bottom w:val="none" w:sz="0" w:space="0" w:color="auto"/>
                <w:right w:val="none" w:sz="0" w:space="0" w:color="auto"/>
              </w:divBdr>
              <w:divsChild>
                <w:div w:id="1055617356">
                  <w:marLeft w:val="0"/>
                  <w:marRight w:val="0"/>
                  <w:marTop w:val="120"/>
                  <w:marBottom w:val="0"/>
                  <w:divBdr>
                    <w:top w:val="none" w:sz="0" w:space="0" w:color="auto"/>
                    <w:left w:val="none" w:sz="0" w:space="0" w:color="auto"/>
                    <w:bottom w:val="none" w:sz="0" w:space="0" w:color="auto"/>
                    <w:right w:val="none" w:sz="0" w:space="0" w:color="auto"/>
                  </w:divBdr>
                </w:div>
              </w:divsChild>
            </w:div>
            <w:div w:id="1365209228">
              <w:marLeft w:val="0"/>
              <w:marRight w:val="288"/>
              <w:marTop w:val="120"/>
              <w:marBottom w:val="120"/>
              <w:divBdr>
                <w:top w:val="none" w:sz="0" w:space="0" w:color="auto"/>
                <w:left w:val="none" w:sz="0" w:space="0" w:color="auto"/>
                <w:bottom w:val="none" w:sz="0" w:space="0" w:color="auto"/>
                <w:right w:val="none" w:sz="0" w:space="0" w:color="auto"/>
              </w:divBdr>
              <w:divsChild>
                <w:div w:id="207303145">
                  <w:marLeft w:val="0"/>
                  <w:marRight w:val="0"/>
                  <w:marTop w:val="0"/>
                  <w:marBottom w:val="360"/>
                  <w:divBdr>
                    <w:top w:val="none" w:sz="0" w:space="0" w:color="auto"/>
                    <w:left w:val="none" w:sz="0" w:space="0" w:color="auto"/>
                    <w:bottom w:val="none" w:sz="0" w:space="0" w:color="auto"/>
                    <w:right w:val="none" w:sz="0" w:space="0" w:color="auto"/>
                  </w:divBdr>
                </w:div>
                <w:div w:id="198469422">
                  <w:marLeft w:val="0"/>
                  <w:marRight w:val="0"/>
                  <w:marTop w:val="168"/>
                  <w:marBottom w:val="72"/>
                  <w:divBdr>
                    <w:top w:val="none" w:sz="0" w:space="0" w:color="auto"/>
                    <w:left w:val="none" w:sz="0" w:space="0" w:color="auto"/>
                    <w:bottom w:val="none" w:sz="0" w:space="0" w:color="auto"/>
                    <w:right w:val="none" w:sz="0" w:space="0" w:color="auto"/>
                  </w:divBdr>
                  <w:divsChild>
                    <w:div w:id="1200975580">
                      <w:marLeft w:val="0"/>
                      <w:marRight w:val="0"/>
                      <w:marTop w:val="0"/>
                      <w:marBottom w:val="0"/>
                      <w:divBdr>
                        <w:top w:val="none" w:sz="0" w:space="0" w:color="auto"/>
                        <w:left w:val="none" w:sz="0" w:space="0" w:color="auto"/>
                        <w:bottom w:val="none" w:sz="0" w:space="0" w:color="auto"/>
                        <w:right w:val="none" w:sz="0" w:space="0" w:color="auto"/>
                      </w:divBdr>
                    </w:div>
                  </w:divsChild>
                </w:div>
                <w:div w:id="1917322396">
                  <w:marLeft w:val="0"/>
                  <w:marRight w:val="0"/>
                  <w:marTop w:val="120"/>
                  <w:marBottom w:val="0"/>
                  <w:divBdr>
                    <w:top w:val="none" w:sz="0" w:space="0" w:color="auto"/>
                    <w:left w:val="none" w:sz="0" w:space="0" w:color="auto"/>
                    <w:bottom w:val="none" w:sz="0" w:space="0" w:color="auto"/>
                    <w:right w:val="none" w:sz="0" w:space="0" w:color="auto"/>
                  </w:divBdr>
                  <w:divsChild>
                    <w:div w:id="75368044">
                      <w:marLeft w:val="0"/>
                      <w:marRight w:val="0"/>
                      <w:marTop w:val="0"/>
                      <w:marBottom w:val="0"/>
                      <w:divBdr>
                        <w:top w:val="none" w:sz="0" w:space="0" w:color="auto"/>
                        <w:left w:val="none" w:sz="0" w:space="0" w:color="auto"/>
                        <w:bottom w:val="none" w:sz="0" w:space="0" w:color="auto"/>
                        <w:right w:val="none" w:sz="0" w:space="0" w:color="auto"/>
                      </w:divBdr>
                    </w:div>
                    <w:div w:id="146141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753991">
      <w:bodyDiv w:val="1"/>
      <w:marLeft w:val="0"/>
      <w:marRight w:val="0"/>
      <w:marTop w:val="0"/>
      <w:marBottom w:val="0"/>
      <w:divBdr>
        <w:top w:val="none" w:sz="0" w:space="0" w:color="auto"/>
        <w:left w:val="none" w:sz="0" w:space="0" w:color="auto"/>
        <w:bottom w:val="none" w:sz="0" w:space="0" w:color="auto"/>
        <w:right w:val="none" w:sz="0" w:space="0" w:color="auto"/>
      </w:divBdr>
      <w:divsChild>
        <w:div w:id="1101216913">
          <w:marLeft w:val="0"/>
          <w:marRight w:val="0"/>
          <w:marTop w:val="0"/>
          <w:marBottom w:val="432"/>
          <w:divBdr>
            <w:top w:val="single" w:sz="6" w:space="0" w:color="auto"/>
            <w:left w:val="single" w:sz="6" w:space="0" w:color="auto"/>
            <w:bottom w:val="single" w:sz="6" w:space="0" w:color="auto"/>
            <w:right w:val="single" w:sz="6" w:space="0" w:color="auto"/>
          </w:divBdr>
          <w:divsChild>
            <w:div w:id="2014449393">
              <w:marLeft w:val="288"/>
              <w:marRight w:val="0"/>
              <w:marTop w:val="120"/>
              <w:marBottom w:val="120"/>
              <w:divBdr>
                <w:top w:val="none" w:sz="0" w:space="0" w:color="auto"/>
                <w:left w:val="none" w:sz="0" w:space="0" w:color="auto"/>
                <w:bottom w:val="none" w:sz="0" w:space="0" w:color="auto"/>
                <w:right w:val="none" w:sz="0" w:space="0" w:color="auto"/>
              </w:divBdr>
              <w:divsChild>
                <w:div w:id="1586065135">
                  <w:marLeft w:val="0"/>
                  <w:marRight w:val="0"/>
                  <w:marTop w:val="120"/>
                  <w:marBottom w:val="0"/>
                  <w:divBdr>
                    <w:top w:val="none" w:sz="0" w:space="0" w:color="auto"/>
                    <w:left w:val="none" w:sz="0" w:space="0" w:color="auto"/>
                    <w:bottom w:val="none" w:sz="0" w:space="0" w:color="auto"/>
                    <w:right w:val="none" w:sz="0" w:space="0" w:color="auto"/>
                  </w:divBdr>
                </w:div>
              </w:divsChild>
            </w:div>
            <w:div w:id="395081791">
              <w:marLeft w:val="0"/>
              <w:marRight w:val="288"/>
              <w:marTop w:val="120"/>
              <w:marBottom w:val="120"/>
              <w:divBdr>
                <w:top w:val="none" w:sz="0" w:space="0" w:color="auto"/>
                <w:left w:val="none" w:sz="0" w:space="0" w:color="auto"/>
                <w:bottom w:val="none" w:sz="0" w:space="0" w:color="auto"/>
                <w:right w:val="none" w:sz="0" w:space="0" w:color="auto"/>
              </w:divBdr>
              <w:divsChild>
                <w:div w:id="850607552">
                  <w:marLeft w:val="0"/>
                  <w:marRight w:val="0"/>
                  <w:marTop w:val="0"/>
                  <w:marBottom w:val="360"/>
                  <w:divBdr>
                    <w:top w:val="none" w:sz="0" w:space="0" w:color="auto"/>
                    <w:left w:val="none" w:sz="0" w:space="0" w:color="auto"/>
                    <w:bottom w:val="none" w:sz="0" w:space="0" w:color="auto"/>
                    <w:right w:val="none" w:sz="0" w:space="0" w:color="auto"/>
                  </w:divBdr>
                </w:div>
                <w:div w:id="1526167388">
                  <w:marLeft w:val="0"/>
                  <w:marRight w:val="0"/>
                  <w:marTop w:val="168"/>
                  <w:marBottom w:val="72"/>
                  <w:divBdr>
                    <w:top w:val="none" w:sz="0" w:space="0" w:color="auto"/>
                    <w:left w:val="none" w:sz="0" w:space="0" w:color="auto"/>
                    <w:bottom w:val="none" w:sz="0" w:space="0" w:color="auto"/>
                    <w:right w:val="none" w:sz="0" w:space="0" w:color="auto"/>
                  </w:divBdr>
                  <w:divsChild>
                    <w:div w:id="2120443663">
                      <w:marLeft w:val="0"/>
                      <w:marRight w:val="0"/>
                      <w:marTop w:val="0"/>
                      <w:marBottom w:val="0"/>
                      <w:divBdr>
                        <w:top w:val="none" w:sz="0" w:space="0" w:color="auto"/>
                        <w:left w:val="none" w:sz="0" w:space="0" w:color="auto"/>
                        <w:bottom w:val="none" w:sz="0" w:space="0" w:color="auto"/>
                        <w:right w:val="none" w:sz="0" w:space="0" w:color="auto"/>
                      </w:divBdr>
                    </w:div>
                  </w:divsChild>
                </w:div>
                <w:div w:id="214246870">
                  <w:marLeft w:val="0"/>
                  <w:marRight w:val="0"/>
                  <w:marTop w:val="120"/>
                  <w:marBottom w:val="0"/>
                  <w:divBdr>
                    <w:top w:val="none" w:sz="0" w:space="0" w:color="auto"/>
                    <w:left w:val="none" w:sz="0" w:space="0" w:color="auto"/>
                    <w:bottom w:val="none" w:sz="0" w:space="0" w:color="auto"/>
                    <w:right w:val="none" w:sz="0" w:space="0" w:color="auto"/>
                  </w:divBdr>
                  <w:divsChild>
                    <w:div w:id="549192748">
                      <w:marLeft w:val="0"/>
                      <w:marRight w:val="0"/>
                      <w:marTop w:val="0"/>
                      <w:marBottom w:val="0"/>
                      <w:divBdr>
                        <w:top w:val="none" w:sz="0" w:space="0" w:color="auto"/>
                        <w:left w:val="none" w:sz="0" w:space="0" w:color="auto"/>
                        <w:bottom w:val="none" w:sz="0" w:space="0" w:color="auto"/>
                        <w:right w:val="none" w:sz="0" w:space="0" w:color="auto"/>
                      </w:divBdr>
                    </w:div>
                    <w:div w:id="5632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087337">
          <w:marLeft w:val="0"/>
          <w:marRight w:val="0"/>
          <w:marTop w:val="0"/>
          <w:marBottom w:val="432"/>
          <w:divBdr>
            <w:top w:val="single" w:sz="6" w:space="0" w:color="auto"/>
            <w:left w:val="single" w:sz="6" w:space="0" w:color="auto"/>
            <w:bottom w:val="single" w:sz="6" w:space="0" w:color="auto"/>
            <w:right w:val="single" w:sz="6" w:space="0" w:color="auto"/>
          </w:divBdr>
          <w:divsChild>
            <w:div w:id="1263144547">
              <w:marLeft w:val="288"/>
              <w:marRight w:val="0"/>
              <w:marTop w:val="120"/>
              <w:marBottom w:val="120"/>
              <w:divBdr>
                <w:top w:val="none" w:sz="0" w:space="0" w:color="auto"/>
                <w:left w:val="none" w:sz="0" w:space="0" w:color="auto"/>
                <w:bottom w:val="none" w:sz="0" w:space="0" w:color="auto"/>
                <w:right w:val="none" w:sz="0" w:space="0" w:color="auto"/>
              </w:divBdr>
              <w:divsChild>
                <w:div w:id="692657923">
                  <w:marLeft w:val="0"/>
                  <w:marRight w:val="0"/>
                  <w:marTop w:val="120"/>
                  <w:marBottom w:val="0"/>
                  <w:divBdr>
                    <w:top w:val="none" w:sz="0" w:space="0" w:color="auto"/>
                    <w:left w:val="none" w:sz="0" w:space="0" w:color="auto"/>
                    <w:bottom w:val="none" w:sz="0" w:space="0" w:color="auto"/>
                    <w:right w:val="none" w:sz="0" w:space="0" w:color="auto"/>
                  </w:divBdr>
                </w:div>
              </w:divsChild>
            </w:div>
            <w:div w:id="408310569">
              <w:marLeft w:val="0"/>
              <w:marRight w:val="288"/>
              <w:marTop w:val="120"/>
              <w:marBottom w:val="120"/>
              <w:divBdr>
                <w:top w:val="none" w:sz="0" w:space="0" w:color="auto"/>
                <w:left w:val="none" w:sz="0" w:space="0" w:color="auto"/>
                <w:bottom w:val="none" w:sz="0" w:space="0" w:color="auto"/>
                <w:right w:val="none" w:sz="0" w:space="0" w:color="auto"/>
              </w:divBdr>
              <w:divsChild>
                <w:div w:id="2074498381">
                  <w:marLeft w:val="0"/>
                  <w:marRight w:val="0"/>
                  <w:marTop w:val="0"/>
                  <w:marBottom w:val="360"/>
                  <w:divBdr>
                    <w:top w:val="none" w:sz="0" w:space="0" w:color="auto"/>
                    <w:left w:val="none" w:sz="0" w:space="0" w:color="auto"/>
                    <w:bottom w:val="none" w:sz="0" w:space="0" w:color="auto"/>
                    <w:right w:val="none" w:sz="0" w:space="0" w:color="auto"/>
                  </w:divBdr>
                </w:div>
                <w:div w:id="835150701">
                  <w:marLeft w:val="0"/>
                  <w:marRight w:val="0"/>
                  <w:marTop w:val="168"/>
                  <w:marBottom w:val="72"/>
                  <w:divBdr>
                    <w:top w:val="none" w:sz="0" w:space="0" w:color="auto"/>
                    <w:left w:val="none" w:sz="0" w:space="0" w:color="auto"/>
                    <w:bottom w:val="none" w:sz="0" w:space="0" w:color="auto"/>
                    <w:right w:val="none" w:sz="0" w:space="0" w:color="auto"/>
                  </w:divBdr>
                  <w:divsChild>
                    <w:div w:id="70204124">
                      <w:marLeft w:val="0"/>
                      <w:marRight w:val="0"/>
                      <w:marTop w:val="0"/>
                      <w:marBottom w:val="0"/>
                      <w:divBdr>
                        <w:top w:val="none" w:sz="0" w:space="0" w:color="auto"/>
                        <w:left w:val="none" w:sz="0" w:space="0" w:color="auto"/>
                        <w:bottom w:val="none" w:sz="0" w:space="0" w:color="auto"/>
                        <w:right w:val="none" w:sz="0" w:space="0" w:color="auto"/>
                      </w:divBdr>
                    </w:div>
                  </w:divsChild>
                </w:div>
                <w:div w:id="57635345">
                  <w:marLeft w:val="0"/>
                  <w:marRight w:val="0"/>
                  <w:marTop w:val="120"/>
                  <w:marBottom w:val="0"/>
                  <w:divBdr>
                    <w:top w:val="none" w:sz="0" w:space="0" w:color="auto"/>
                    <w:left w:val="none" w:sz="0" w:space="0" w:color="auto"/>
                    <w:bottom w:val="none" w:sz="0" w:space="0" w:color="auto"/>
                    <w:right w:val="none" w:sz="0" w:space="0" w:color="auto"/>
                  </w:divBdr>
                  <w:divsChild>
                    <w:div w:id="1707944951">
                      <w:marLeft w:val="0"/>
                      <w:marRight w:val="0"/>
                      <w:marTop w:val="0"/>
                      <w:marBottom w:val="0"/>
                      <w:divBdr>
                        <w:top w:val="none" w:sz="0" w:space="0" w:color="auto"/>
                        <w:left w:val="none" w:sz="0" w:space="0" w:color="auto"/>
                        <w:bottom w:val="none" w:sz="0" w:space="0" w:color="auto"/>
                        <w:right w:val="none" w:sz="0" w:space="0" w:color="auto"/>
                      </w:divBdr>
                    </w:div>
                    <w:div w:id="102632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650673">
          <w:marLeft w:val="0"/>
          <w:marRight w:val="0"/>
          <w:marTop w:val="0"/>
          <w:marBottom w:val="432"/>
          <w:divBdr>
            <w:top w:val="single" w:sz="6" w:space="0" w:color="auto"/>
            <w:left w:val="single" w:sz="6" w:space="0" w:color="auto"/>
            <w:bottom w:val="single" w:sz="6" w:space="0" w:color="auto"/>
            <w:right w:val="single" w:sz="6" w:space="0" w:color="auto"/>
          </w:divBdr>
          <w:divsChild>
            <w:div w:id="17857300">
              <w:marLeft w:val="288"/>
              <w:marRight w:val="0"/>
              <w:marTop w:val="120"/>
              <w:marBottom w:val="120"/>
              <w:divBdr>
                <w:top w:val="none" w:sz="0" w:space="0" w:color="auto"/>
                <w:left w:val="none" w:sz="0" w:space="0" w:color="auto"/>
                <w:bottom w:val="none" w:sz="0" w:space="0" w:color="auto"/>
                <w:right w:val="none" w:sz="0" w:space="0" w:color="auto"/>
              </w:divBdr>
              <w:divsChild>
                <w:div w:id="1686976219">
                  <w:marLeft w:val="0"/>
                  <w:marRight w:val="0"/>
                  <w:marTop w:val="120"/>
                  <w:marBottom w:val="0"/>
                  <w:divBdr>
                    <w:top w:val="none" w:sz="0" w:space="0" w:color="auto"/>
                    <w:left w:val="none" w:sz="0" w:space="0" w:color="auto"/>
                    <w:bottom w:val="none" w:sz="0" w:space="0" w:color="auto"/>
                    <w:right w:val="none" w:sz="0" w:space="0" w:color="auto"/>
                  </w:divBdr>
                </w:div>
              </w:divsChild>
            </w:div>
            <w:div w:id="542595404">
              <w:marLeft w:val="0"/>
              <w:marRight w:val="288"/>
              <w:marTop w:val="120"/>
              <w:marBottom w:val="120"/>
              <w:divBdr>
                <w:top w:val="none" w:sz="0" w:space="0" w:color="auto"/>
                <w:left w:val="none" w:sz="0" w:space="0" w:color="auto"/>
                <w:bottom w:val="none" w:sz="0" w:space="0" w:color="auto"/>
                <w:right w:val="none" w:sz="0" w:space="0" w:color="auto"/>
              </w:divBdr>
              <w:divsChild>
                <w:div w:id="1314330898">
                  <w:marLeft w:val="0"/>
                  <w:marRight w:val="0"/>
                  <w:marTop w:val="0"/>
                  <w:marBottom w:val="360"/>
                  <w:divBdr>
                    <w:top w:val="none" w:sz="0" w:space="0" w:color="auto"/>
                    <w:left w:val="none" w:sz="0" w:space="0" w:color="auto"/>
                    <w:bottom w:val="none" w:sz="0" w:space="0" w:color="auto"/>
                    <w:right w:val="none" w:sz="0" w:space="0" w:color="auto"/>
                  </w:divBdr>
                </w:div>
                <w:div w:id="1844276417">
                  <w:marLeft w:val="0"/>
                  <w:marRight w:val="0"/>
                  <w:marTop w:val="168"/>
                  <w:marBottom w:val="72"/>
                  <w:divBdr>
                    <w:top w:val="none" w:sz="0" w:space="0" w:color="auto"/>
                    <w:left w:val="none" w:sz="0" w:space="0" w:color="auto"/>
                    <w:bottom w:val="none" w:sz="0" w:space="0" w:color="auto"/>
                    <w:right w:val="none" w:sz="0" w:space="0" w:color="auto"/>
                  </w:divBdr>
                  <w:divsChild>
                    <w:div w:id="1596018703">
                      <w:marLeft w:val="0"/>
                      <w:marRight w:val="0"/>
                      <w:marTop w:val="0"/>
                      <w:marBottom w:val="0"/>
                      <w:divBdr>
                        <w:top w:val="none" w:sz="0" w:space="0" w:color="auto"/>
                        <w:left w:val="none" w:sz="0" w:space="0" w:color="auto"/>
                        <w:bottom w:val="none" w:sz="0" w:space="0" w:color="auto"/>
                        <w:right w:val="none" w:sz="0" w:space="0" w:color="auto"/>
                      </w:divBdr>
                    </w:div>
                  </w:divsChild>
                </w:div>
                <w:div w:id="1240555344">
                  <w:marLeft w:val="0"/>
                  <w:marRight w:val="0"/>
                  <w:marTop w:val="120"/>
                  <w:marBottom w:val="0"/>
                  <w:divBdr>
                    <w:top w:val="none" w:sz="0" w:space="0" w:color="auto"/>
                    <w:left w:val="none" w:sz="0" w:space="0" w:color="auto"/>
                    <w:bottom w:val="none" w:sz="0" w:space="0" w:color="auto"/>
                    <w:right w:val="none" w:sz="0" w:space="0" w:color="auto"/>
                  </w:divBdr>
                  <w:divsChild>
                    <w:div w:id="1399129963">
                      <w:marLeft w:val="0"/>
                      <w:marRight w:val="0"/>
                      <w:marTop w:val="0"/>
                      <w:marBottom w:val="0"/>
                      <w:divBdr>
                        <w:top w:val="none" w:sz="0" w:space="0" w:color="auto"/>
                        <w:left w:val="none" w:sz="0" w:space="0" w:color="auto"/>
                        <w:bottom w:val="none" w:sz="0" w:space="0" w:color="auto"/>
                        <w:right w:val="none" w:sz="0" w:space="0" w:color="auto"/>
                      </w:divBdr>
                    </w:div>
                    <w:div w:id="81456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407966">
          <w:marLeft w:val="0"/>
          <w:marRight w:val="0"/>
          <w:marTop w:val="0"/>
          <w:marBottom w:val="432"/>
          <w:divBdr>
            <w:top w:val="single" w:sz="6" w:space="0" w:color="auto"/>
            <w:left w:val="single" w:sz="6" w:space="0" w:color="auto"/>
            <w:bottom w:val="single" w:sz="6" w:space="0" w:color="auto"/>
            <w:right w:val="single" w:sz="6" w:space="0" w:color="auto"/>
          </w:divBdr>
          <w:divsChild>
            <w:div w:id="934823943">
              <w:marLeft w:val="288"/>
              <w:marRight w:val="0"/>
              <w:marTop w:val="120"/>
              <w:marBottom w:val="120"/>
              <w:divBdr>
                <w:top w:val="none" w:sz="0" w:space="0" w:color="auto"/>
                <w:left w:val="none" w:sz="0" w:space="0" w:color="auto"/>
                <w:bottom w:val="none" w:sz="0" w:space="0" w:color="auto"/>
                <w:right w:val="none" w:sz="0" w:space="0" w:color="auto"/>
              </w:divBdr>
              <w:divsChild>
                <w:div w:id="1155684526">
                  <w:marLeft w:val="0"/>
                  <w:marRight w:val="0"/>
                  <w:marTop w:val="120"/>
                  <w:marBottom w:val="0"/>
                  <w:divBdr>
                    <w:top w:val="none" w:sz="0" w:space="0" w:color="auto"/>
                    <w:left w:val="none" w:sz="0" w:space="0" w:color="auto"/>
                    <w:bottom w:val="none" w:sz="0" w:space="0" w:color="auto"/>
                    <w:right w:val="none" w:sz="0" w:space="0" w:color="auto"/>
                  </w:divBdr>
                </w:div>
              </w:divsChild>
            </w:div>
            <w:div w:id="1152062781">
              <w:marLeft w:val="0"/>
              <w:marRight w:val="288"/>
              <w:marTop w:val="120"/>
              <w:marBottom w:val="120"/>
              <w:divBdr>
                <w:top w:val="none" w:sz="0" w:space="0" w:color="auto"/>
                <w:left w:val="none" w:sz="0" w:space="0" w:color="auto"/>
                <w:bottom w:val="none" w:sz="0" w:space="0" w:color="auto"/>
                <w:right w:val="none" w:sz="0" w:space="0" w:color="auto"/>
              </w:divBdr>
              <w:divsChild>
                <w:div w:id="1408763975">
                  <w:marLeft w:val="0"/>
                  <w:marRight w:val="0"/>
                  <w:marTop w:val="0"/>
                  <w:marBottom w:val="360"/>
                  <w:divBdr>
                    <w:top w:val="none" w:sz="0" w:space="0" w:color="auto"/>
                    <w:left w:val="none" w:sz="0" w:space="0" w:color="auto"/>
                    <w:bottom w:val="none" w:sz="0" w:space="0" w:color="auto"/>
                    <w:right w:val="none" w:sz="0" w:space="0" w:color="auto"/>
                  </w:divBdr>
                </w:div>
                <w:div w:id="902912199">
                  <w:marLeft w:val="0"/>
                  <w:marRight w:val="0"/>
                  <w:marTop w:val="168"/>
                  <w:marBottom w:val="72"/>
                  <w:divBdr>
                    <w:top w:val="none" w:sz="0" w:space="0" w:color="auto"/>
                    <w:left w:val="none" w:sz="0" w:space="0" w:color="auto"/>
                    <w:bottom w:val="none" w:sz="0" w:space="0" w:color="auto"/>
                    <w:right w:val="none" w:sz="0" w:space="0" w:color="auto"/>
                  </w:divBdr>
                  <w:divsChild>
                    <w:div w:id="238173383">
                      <w:marLeft w:val="0"/>
                      <w:marRight w:val="0"/>
                      <w:marTop w:val="0"/>
                      <w:marBottom w:val="0"/>
                      <w:divBdr>
                        <w:top w:val="none" w:sz="0" w:space="0" w:color="auto"/>
                        <w:left w:val="none" w:sz="0" w:space="0" w:color="auto"/>
                        <w:bottom w:val="none" w:sz="0" w:space="0" w:color="auto"/>
                        <w:right w:val="none" w:sz="0" w:space="0" w:color="auto"/>
                      </w:divBdr>
                    </w:div>
                  </w:divsChild>
                </w:div>
                <w:div w:id="1643463943">
                  <w:marLeft w:val="0"/>
                  <w:marRight w:val="0"/>
                  <w:marTop w:val="120"/>
                  <w:marBottom w:val="0"/>
                  <w:divBdr>
                    <w:top w:val="none" w:sz="0" w:space="0" w:color="auto"/>
                    <w:left w:val="none" w:sz="0" w:space="0" w:color="auto"/>
                    <w:bottom w:val="none" w:sz="0" w:space="0" w:color="auto"/>
                    <w:right w:val="none" w:sz="0" w:space="0" w:color="auto"/>
                  </w:divBdr>
                  <w:divsChild>
                    <w:div w:id="1626883314">
                      <w:marLeft w:val="0"/>
                      <w:marRight w:val="0"/>
                      <w:marTop w:val="0"/>
                      <w:marBottom w:val="0"/>
                      <w:divBdr>
                        <w:top w:val="none" w:sz="0" w:space="0" w:color="auto"/>
                        <w:left w:val="none" w:sz="0" w:space="0" w:color="auto"/>
                        <w:bottom w:val="none" w:sz="0" w:space="0" w:color="auto"/>
                        <w:right w:val="none" w:sz="0" w:space="0" w:color="auto"/>
                      </w:divBdr>
                    </w:div>
                    <w:div w:id="1070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447115">
      <w:bodyDiv w:val="1"/>
      <w:marLeft w:val="0"/>
      <w:marRight w:val="0"/>
      <w:marTop w:val="0"/>
      <w:marBottom w:val="0"/>
      <w:divBdr>
        <w:top w:val="none" w:sz="0" w:space="0" w:color="auto"/>
        <w:left w:val="none" w:sz="0" w:space="0" w:color="auto"/>
        <w:bottom w:val="none" w:sz="0" w:space="0" w:color="auto"/>
        <w:right w:val="none" w:sz="0" w:space="0" w:color="auto"/>
      </w:divBdr>
      <w:divsChild>
        <w:div w:id="2104492956">
          <w:marLeft w:val="0"/>
          <w:marRight w:val="0"/>
          <w:marTop w:val="0"/>
          <w:marBottom w:val="360"/>
          <w:divBdr>
            <w:top w:val="none" w:sz="0" w:space="0" w:color="auto"/>
            <w:left w:val="none" w:sz="0" w:space="0" w:color="auto"/>
            <w:bottom w:val="none" w:sz="0" w:space="0" w:color="auto"/>
            <w:right w:val="none" w:sz="0" w:space="0" w:color="auto"/>
          </w:divBdr>
        </w:div>
        <w:div w:id="161240945">
          <w:marLeft w:val="0"/>
          <w:marRight w:val="0"/>
          <w:marTop w:val="168"/>
          <w:marBottom w:val="72"/>
          <w:divBdr>
            <w:top w:val="none" w:sz="0" w:space="0" w:color="auto"/>
            <w:left w:val="none" w:sz="0" w:space="0" w:color="auto"/>
            <w:bottom w:val="none" w:sz="0" w:space="0" w:color="auto"/>
            <w:right w:val="none" w:sz="0" w:space="0" w:color="auto"/>
          </w:divBdr>
        </w:div>
        <w:div w:id="1727025474">
          <w:marLeft w:val="0"/>
          <w:marRight w:val="0"/>
          <w:marTop w:val="120"/>
          <w:marBottom w:val="0"/>
          <w:divBdr>
            <w:top w:val="none" w:sz="0" w:space="0" w:color="auto"/>
            <w:left w:val="none" w:sz="0" w:space="0" w:color="auto"/>
            <w:bottom w:val="none" w:sz="0" w:space="0" w:color="auto"/>
            <w:right w:val="none" w:sz="0" w:space="0" w:color="auto"/>
          </w:divBdr>
          <w:divsChild>
            <w:div w:id="518082795">
              <w:marLeft w:val="0"/>
              <w:marRight w:val="0"/>
              <w:marTop w:val="0"/>
              <w:marBottom w:val="0"/>
              <w:divBdr>
                <w:top w:val="none" w:sz="0" w:space="0" w:color="auto"/>
                <w:left w:val="none" w:sz="0" w:space="0" w:color="auto"/>
                <w:bottom w:val="none" w:sz="0" w:space="0" w:color="auto"/>
                <w:right w:val="none" w:sz="0" w:space="0" w:color="auto"/>
              </w:divBdr>
            </w:div>
            <w:div w:id="18364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42819">
      <w:bodyDiv w:val="1"/>
      <w:marLeft w:val="0"/>
      <w:marRight w:val="0"/>
      <w:marTop w:val="0"/>
      <w:marBottom w:val="0"/>
      <w:divBdr>
        <w:top w:val="none" w:sz="0" w:space="0" w:color="auto"/>
        <w:left w:val="none" w:sz="0" w:space="0" w:color="auto"/>
        <w:bottom w:val="none" w:sz="0" w:space="0" w:color="auto"/>
        <w:right w:val="none" w:sz="0" w:space="0" w:color="auto"/>
      </w:divBdr>
      <w:divsChild>
        <w:div w:id="14353269">
          <w:marLeft w:val="0"/>
          <w:marRight w:val="0"/>
          <w:marTop w:val="0"/>
          <w:marBottom w:val="432"/>
          <w:divBdr>
            <w:top w:val="single" w:sz="6" w:space="0" w:color="auto"/>
            <w:left w:val="single" w:sz="6" w:space="0" w:color="auto"/>
            <w:bottom w:val="single" w:sz="6" w:space="0" w:color="auto"/>
            <w:right w:val="single" w:sz="6" w:space="0" w:color="auto"/>
          </w:divBdr>
          <w:divsChild>
            <w:div w:id="1954434840">
              <w:marLeft w:val="288"/>
              <w:marRight w:val="0"/>
              <w:marTop w:val="120"/>
              <w:marBottom w:val="120"/>
              <w:divBdr>
                <w:top w:val="none" w:sz="0" w:space="0" w:color="auto"/>
                <w:left w:val="none" w:sz="0" w:space="0" w:color="auto"/>
                <w:bottom w:val="none" w:sz="0" w:space="0" w:color="auto"/>
                <w:right w:val="none" w:sz="0" w:space="0" w:color="auto"/>
              </w:divBdr>
              <w:divsChild>
                <w:div w:id="244649077">
                  <w:marLeft w:val="0"/>
                  <w:marRight w:val="0"/>
                  <w:marTop w:val="120"/>
                  <w:marBottom w:val="0"/>
                  <w:divBdr>
                    <w:top w:val="none" w:sz="0" w:space="0" w:color="auto"/>
                    <w:left w:val="none" w:sz="0" w:space="0" w:color="auto"/>
                    <w:bottom w:val="none" w:sz="0" w:space="0" w:color="auto"/>
                    <w:right w:val="none" w:sz="0" w:space="0" w:color="auto"/>
                  </w:divBdr>
                </w:div>
              </w:divsChild>
            </w:div>
            <w:div w:id="433673252">
              <w:marLeft w:val="0"/>
              <w:marRight w:val="288"/>
              <w:marTop w:val="120"/>
              <w:marBottom w:val="120"/>
              <w:divBdr>
                <w:top w:val="none" w:sz="0" w:space="0" w:color="auto"/>
                <w:left w:val="none" w:sz="0" w:space="0" w:color="auto"/>
                <w:bottom w:val="none" w:sz="0" w:space="0" w:color="auto"/>
                <w:right w:val="none" w:sz="0" w:space="0" w:color="auto"/>
              </w:divBdr>
              <w:divsChild>
                <w:div w:id="1917125791">
                  <w:marLeft w:val="0"/>
                  <w:marRight w:val="0"/>
                  <w:marTop w:val="0"/>
                  <w:marBottom w:val="360"/>
                  <w:divBdr>
                    <w:top w:val="none" w:sz="0" w:space="0" w:color="auto"/>
                    <w:left w:val="none" w:sz="0" w:space="0" w:color="auto"/>
                    <w:bottom w:val="none" w:sz="0" w:space="0" w:color="auto"/>
                    <w:right w:val="none" w:sz="0" w:space="0" w:color="auto"/>
                  </w:divBdr>
                </w:div>
                <w:div w:id="1467818169">
                  <w:marLeft w:val="0"/>
                  <w:marRight w:val="0"/>
                  <w:marTop w:val="168"/>
                  <w:marBottom w:val="72"/>
                  <w:divBdr>
                    <w:top w:val="none" w:sz="0" w:space="0" w:color="auto"/>
                    <w:left w:val="none" w:sz="0" w:space="0" w:color="auto"/>
                    <w:bottom w:val="none" w:sz="0" w:space="0" w:color="auto"/>
                    <w:right w:val="none" w:sz="0" w:space="0" w:color="auto"/>
                  </w:divBdr>
                  <w:divsChild>
                    <w:div w:id="1632244689">
                      <w:marLeft w:val="0"/>
                      <w:marRight w:val="0"/>
                      <w:marTop w:val="0"/>
                      <w:marBottom w:val="0"/>
                      <w:divBdr>
                        <w:top w:val="none" w:sz="0" w:space="0" w:color="auto"/>
                        <w:left w:val="none" w:sz="0" w:space="0" w:color="auto"/>
                        <w:bottom w:val="none" w:sz="0" w:space="0" w:color="auto"/>
                        <w:right w:val="none" w:sz="0" w:space="0" w:color="auto"/>
                      </w:divBdr>
                    </w:div>
                  </w:divsChild>
                </w:div>
                <w:div w:id="234898861">
                  <w:marLeft w:val="0"/>
                  <w:marRight w:val="0"/>
                  <w:marTop w:val="120"/>
                  <w:marBottom w:val="0"/>
                  <w:divBdr>
                    <w:top w:val="none" w:sz="0" w:space="0" w:color="auto"/>
                    <w:left w:val="none" w:sz="0" w:space="0" w:color="auto"/>
                    <w:bottom w:val="none" w:sz="0" w:space="0" w:color="auto"/>
                    <w:right w:val="none" w:sz="0" w:space="0" w:color="auto"/>
                  </w:divBdr>
                  <w:divsChild>
                    <w:div w:id="1671635582">
                      <w:marLeft w:val="0"/>
                      <w:marRight w:val="0"/>
                      <w:marTop w:val="0"/>
                      <w:marBottom w:val="0"/>
                      <w:divBdr>
                        <w:top w:val="none" w:sz="0" w:space="0" w:color="auto"/>
                        <w:left w:val="none" w:sz="0" w:space="0" w:color="auto"/>
                        <w:bottom w:val="none" w:sz="0" w:space="0" w:color="auto"/>
                        <w:right w:val="none" w:sz="0" w:space="0" w:color="auto"/>
                      </w:divBdr>
                    </w:div>
                    <w:div w:id="122371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767533">
          <w:marLeft w:val="0"/>
          <w:marRight w:val="0"/>
          <w:marTop w:val="0"/>
          <w:marBottom w:val="432"/>
          <w:divBdr>
            <w:top w:val="single" w:sz="6" w:space="0" w:color="auto"/>
            <w:left w:val="single" w:sz="6" w:space="0" w:color="auto"/>
            <w:bottom w:val="single" w:sz="6" w:space="0" w:color="auto"/>
            <w:right w:val="single" w:sz="6" w:space="0" w:color="auto"/>
          </w:divBdr>
          <w:divsChild>
            <w:div w:id="1978335657">
              <w:marLeft w:val="288"/>
              <w:marRight w:val="0"/>
              <w:marTop w:val="120"/>
              <w:marBottom w:val="120"/>
              <w:divBdr>
                <w:top w:val="none" w:sz="0" w:space="0" w:color="auto"/>
                <w:left w:val="none" w:sz="0" w:space="0" w:color="auto"/>
                <w:bottom w:val="none" w:sz="0" w:space="0" w:color="auto"/>
                <w:right w:val="none" w:sz="0" w:space="0" w:color="auto"/>
              </w:divBdr>
              <w:divsChild>
                <w:div w:id="882013345">
                  <w:marLeft w:val="0"/>
                  <w:marRight w:val="0"/>
                  <w:marTop w:val="120"/>
                  <w:marBottom w:val="0"/>
                  <w:divBdr>
                    <w:top w:val="none" w:sz="0" w:space="0" w:color="auto"/>
                    <w:left w:val="none" w:sz="0" w:space="0" w:color="auto"/>
                    <w:bottom w:val="none" w:sz="0" w:space="0" w:color="auto"/>
                    <w:right w:val="none" w:sz="0" w:space="0" w:color="auto"/>
                  </w:divBdr>
                </w:div>
              </w:divsChild>
            </w:div>
            <w:div w:id="633293519">
              <w:marLeft w:val="0"/>
              <w:marRight w:val="288"/>
              <w:marTop w:val="120"/>
              <w:marBottom w:val="120"/>
              <w:divBdr>
                <w:top w:val="none" w:sz="0" w:space="0" w:color="auto"/>
                <w:left w:val="none" w:sz="0" w:space="0" w:color="auto"/>
                <w:bottom w:val="none" w:sz="0" w:space="0" w:color="auto"/>
                <w:right w:val="none" w:sz="0" w:space="0" w:color="auto"/>
              </w:divBdr>
              <w:divsChild>
                <w:div w:id="939458991">
                  <w:marLeft w:val="0"/>
                  <w:marRight w:val="0"/>
                  <w:marTop w:val="0"/>
                  <w:marBottom w:val="360"/>
                  <w:divBdr>
                    <w:top w:val="none" w:sz="0" w:space="0" w:color="auto"/>
                    <w:left w:val="none" w:sz="0" w:space="0" w:color="auto"/>
                    <w:bottom w:val="none" w:sz="0" w:space="0" w:color="auto"/>
                    <w:right w:val="none" w:sz="0" w:space="0" w:color="auto"/>
                  </w:divBdr>
                </w:div>
                <w:div w:id="570312089">
                  <w:marLeft w:val="0"/>
                  <w:marRight w:val="0"/>
                  <w:marTop w:val="168"/>
                  <w:marBottom w:val="72"/>
                  <w:divBdr>
                    <w:top w:val="none" w:sz="0" w:space="0" w:color="auto"/>
                    <w:left w:val="none" w:sz="0" w:space="0" w:color="auto"/>
                    <w:bottom w:val="none" w:sz="0" w:space="0" w:color="auto"/>
                    <w:right w:val="none" w:sz="0" w:space="0" w:color="auto"/>
                  </w:divBdr>
                  <w:divsChild>
                    <w:div w:id="806316087">
                      <w:marLeft w:val="0"/>
                      <w:marRight w:val="0"/>
                      <w:marTop w:val="0"/>
                      <w:marBottom w:val="0"/>
                      <w:divBdr>
                        <w:top w:val="none" w:sz="0" w:space="0" w:color="auto"/>
                        <w:left w:val="none" w:sz="0" w:space="0" w:color="auto"/>
                        <w:bottom w:val="none" w:sz="0" w:space="0" w:color="auto"/>
                        <w:right w:val="none" w:sz="0" w:space="0" w:color="auto"/>
                      </w:divBdr>
                    </w:div>
                  </w:divsChild>
                </w:div>
                <w:div w:id="1392578909">
                  <w:marLeft w:val="0"/>
                  <w:marRight w:val="0"/>
                  <w:marTop w:val="120"/>
                  <w:marBottom w:val="0"/>
                  <w:divBdr>
                    <w:top w:val="none" w:sz="0" w:space="0" w:color="auto"/>
                    <w:left w:val="none" w:sz="0" w:space="0" w:color="auto"/>
                    <w:bottom w:val="none" w:sz="0" w:space="0" w:color="auto"/>
                    <w:right w:val="none" w:sz="0" w:space="0" w:color="auto"/>
                  </w:divBdr>
                  <w:divsChild>
                    <w:div w:id="237634015">
                      <w:marLeft w:val="0"/>
                      <w:marRight w:val="0"/>
                      <w:marTop w:val="0"/>
                      <w:marBottom w:val="0"/>
                      <w:divBdr>
                        <w:top w:val="none" w:sz="0" w:space="0" w:color="auto"/>
                        <w:left w:val="none" w:sz="0" w:space="0" w:color="auto"/>
                        <w:bottom w:val="none" w:sz="0" w:space="0" w:color="auto"/>
                        <w:right w:val="none" w:sz="0" w:space="0" w:color="auto"/>
                      </w:divBdr>
                    </w:div>
                    <w:div w:id="142699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18233">
          <w:marLeft w:val="0"/>
          <w:marRight w:val="0"/>
          <w:marTop w:val="0"/>
          <w:marBottom w:val="432"/>
          <w:divBdr>
            <w:top w:val="single" w:sz="6" w:space="0" w:color="auto"/>
            <w:left w:val="single" w:sz="6" w:space="0" w:color="auto"/>
            <w:bottom w:val="single" w:sz="6" w:space="0" w:color="auto"/>
            <w:right w:val="single" w:sz="6" w:space="0" w:color="auto"/>
          </w:divBdr>
          <w:divsChild>
            <w:div w:id="1635406504">
              <w:marLeft w:val="288"/>
              <w:marRight w:val="0"/>
              <w:marTop w:val="120"/>
              <w:marBottom w:val="120"/>
              <w:divBdr>
                <w:top w:val="none" w:sz="0" w:space="0" w:color="auto"/>
                <w:left w:val="none" w:sz="0" w:space="0" w:color="auto"/>
                <w:bottom w:val="none" w:sz="0" w:space="0" w:color="auto"/>
                <w:right w:val="none" w:sz="0" w:space="0" w:color="auto"/>
              </w:divBdr>
              <w:divsChild>
                <w:div w:id="1164274595">
                  <w:marLeft w:val="0"/>
                  <w:marRight w:val="0"/>
                  <w:marTop w:val="120"/>
                  <w:marBottom w:val="0"/>
                  <w:divBdr>
                    <w:top w:val="none" w:sz="0" w:space="0" w:color="auto"/>
                    <w:left w:val="none" w:sz="0" w:space="0" w:color="auto"/>
                    <w:bottom w:val="none" w:sz="0" w:space="0" w:color="auto"/>
                    <w:right w:val="none" w:sz="0" w:space="0" w:color="auto"/>
                  </w:divBdr>
                </w:div>
              </w:divsChild>
            </w:div>
            <w:div w:id="145826016">
              <w:marLeft w:val="0"/>
              <w:marRight w:val="288"/>
              <w:marTop w:val="120"/>
              <w:marBottom w:val="120"/>
              <w:divBdr>
                <w:top w:val="none" w:sz="0" w:space="0" w:color="auto"/>
                <w:left w:val="none" w:sz="0" w:space="0" w:color="auto"/>
                <w:bottom w:val="none" w:sz="0" w:space="0" w:color="auto"/>
                <w:right w:val="none" w:sz="0" w:space="0" w:color="auto"/>
              </w:divBdr>
              <w:divsChild>
                <w:div w:id="319970827">
                  <w:marLeft w:val="0"/>
                  <w:marRight w:val="0"/>
                  <w:marTop w:val="0"/>
                  <w:marBottom w:val="360"/>
                  <w:divBdr>
                    <w:top w:val="none" w:sz="0" w:space="0" w:color="auto"/>
                    <w:left w:val="none" w:sz="0" w:space="0" w:color="auto"/>
                    <w:bottom w:val="none" w:sz="0" w:space="0" w:color="auto"/>
                    <w:right w:val="none" w:sz="0" w:space="0" w:color="auto"/>
                  </w:divBdr>
                </w:div>
                <w:div w:id="762606527">
                  <w:marLeft w:val="0"/>
                  <w:marRight w:val="0"/>
                  <w:marTop w:val="168"/>
                  <w:marBottom w:val="72"/>
                  <w:divBdr>
                    <w:top w:val="none" w:sz="0" w:space="0" w:color="auto"/>
                    <w:left w:val="none" w:sz="0" w:space="0" w:color="auto"/>
                    <w:bottom w:val="none" w:sz="0" w:space="0" w:color="auto"/>
                    <w:right w:val="none" w:sz="0" w:space="0" w:color="auto"/>
                  </w:divBdr>
                  <w:divsChild>
                    <w:div w:id="1694070500">
                      <w:marLeft w:val="0"/>
                      <w:marRight w:val="0"/>
                      <w:marTop w:val="0"/>
                      <w:marBottom w:val="0"/>
                      <w:divBdr>
                        <w:top w:val="none" w:sz="0" w:space="0" w:color="auto"/>
                        <w:left w:val="none" w:sz="0" w:space="0" w:color="auto"/>
                        <w:bottom w:val="none" w:sz="0" w:space="0" w:color="auto"/>
                        <w:right w:val="none" w:sz="0" w:space="0" w:color="auto"/>
                      </w:divBdr>
                    </w:div>
                  </w:divsChild>
                </w:div>
                <w:div w:id="494805698">
                  <w:marLeft w:val="0"/>
                  <w:marRight w:val="0"/>
                  <w:marTop w:val="120"/>
                  <w:marBottom w:val="0"/>
                  <w:divBdr>
                    <w:top w:val="none" w:sz="0" w:space="0" w:color="auto"/>
                    <w:left w:val="none" w:sz="0" w:space="0" w:color="auto"/>
                    <w:bottom w:val="none" w:sz="0" w:space="0" w:color="auto"/>
                    <w:right w:val="none" w:sz="0" w:space="0" w:color="auto"/>
                  </w:divBdr>
                  <w:divsChild>
                    <w:div w:id="180901082">
                      <w:marLeft w:val="0"/>
                      <w:marRight w:val="0"/>
                      <w:marTop w:val="0"/>
                      <w:marBottom w:val="0"/>
                      <w:divBdr>
                        <w:top w:val="none" w:sz="0" w:space="0" w:color="auto"/>
                        <w:left w:val="none" w:sz="0" w:space="0" w:color="auto"/>
                        <w:bottom w:val="none" w:sz="0" w:space="0" w:color="auto"/>
                        <w:right w:val="none" w:sz="0" w:space="0" w:color="auto"/>
                      </w:divBdr>
                    </w:div>
                    <w:div w:id="108888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267659">
          <w:marLeft w:val="0"/>
          <w:marRight w:val="0"/>
          <w:marTop w:val="0"/>
          <w:marBottom w:val="432"/>
          <w:divBdr>
            <w:top w:val="single" w:sz="6" w:space="0" w:color="auto"/>
            <w:left w:val="single" w:sz="6" w:space="0" w:color="auto"/>
            <w:bottom w:val="single" w:sz="6" w:space="0" w:color="auto"/>
            <w:right w:val="single" w:sz="6" w:space="0" w:color="auto"/>
          </w:divBdr>
          <w:divsChild>
            <w:div w:id="566499393">
              <w:marLeft w:val="288"/>
              <w:marRight w:val="0"/>
              <w:marTop w:val="120"/>
              <w:marBottom w:val="120"/>
              <w:divBdr>
                <w:top w:val="none" w:sz="0" w:space="0" w:color="auto"/>
                <w:left w:val="none" w:sz="0" w:space="0" w:color="auto"/>
                <w:bottom w:val="none" w:sz="0" w:space="0" w:color="auto"/>
                <w:right w:val="none" w:sz="0" w:space="0" w:color="auto"/>
              </w:divBdr>
              <w:divsChild>
                <w:div w:id="1531412450">
                  <w:marLeft w:val="0"/>
                  <w:marRight w:val="0"/>
                  <w:marTop w:val="120"/>
                  <w:marBottom w:val="0"/>
                  <w:divBdr>
                    <w:top w:val="none" w:sz="0" w:space="0" w:color="auto"/>
                    <w:left w:val="none" w:sz="0" w:space="0" w:color="auto"/>
                    <w:bottom w:val="none" w:sz="0" w:space="0" w:color="auto"/>
                    <w:right w:val="none" w:sz="0" w:space="0" w:color="auto"/>
                  </w:divBdr>
                </w:div>
              </w:divsChild>
            </w:div>
            <w:div w:id="1881552426">
              <w:marLeft w:val="0"/>
              <w:marRight w:val="288"/>
              <w:marTop w:val="120"/>
              <w:marBottom w:val="120"/>
              <w:divBdr>
                <w:top w:val="none" w:sz="0" w:space="0" w:color="auto"/>
                <w:left w:val="none" w:sz="0" w:space="0" w:color="auto"/>
                <w:bottom w:val="none" w:sz="0" w:space="0" w:color="auto"/>
                <w:right w:val="none" w:sz="0" w:space="0" w:color="auto"/>
              </w:divBdr>
              <w:divsChild>
                <w:div w:id="278607098">
                  <w:marLeft w:val="0"/>
                  <w:marRight w:val="0"/>
                  <w:marTop w:val="0"/>
                  <w:marBottom w:val="360"/>
                  <w:divBdr>
                    <w:top w:val="none" w:sz="0" w:space="0" w:color="auto"/>
                    <w:left w:val="none" w:sz="0" w:space="0" w:color="auto"/>
                    <w:bottom w:val="none" w:sz="0" w:space="0" w:color="auto"/>
                    <w:right w:val="none" w:sz="0" w:space="0" w:color="auto"/>
                  </w:divBdr>
                </w:div>
                <w:div w:id="615990487">
                  <w:marLeft w:val="0"/>
                  <w:marRight w:val="0"/>
                  <w:marTop w:val="168"/>
                  <w:marBottom w:val="72"/>
                  <w:divBdr>
                    <w:top w:val="none" w:sz="0" w:space="0" w:color="auto"/>
                    <w:left w:val="none" w:sz="0" w:space="0" w:color="auto"/>
                    <w:bottom w:val="none" w:sz="0" w:space="0" w:color="auto"/>
                    <w:right w:val="none" w:sz="0" w:space="0" w:color="auto"/>
                  </w:divBdr>
                  <w:divsChild>
                    <w:div w:id="1607611907">
                      <w:marLeft w:val="0"/>
                      <w:marRight w:val="0"/>
                      <w:marTop w:val="0"/>
                      <w:marBottom w:val="0"/>
                      <w:divBdr>
                        <w:top w:val="none" w:sz="0" w:space="0" w:color="auto"/>
                        <w:left w:val="none" w:sz="0" w:space="0" w:color="auto"/>
                        <w:bottom w:val="none" w:sz="0" w:space="0" w:color="auto"/>
                        <w:right w:val="none" w:sz="0" w:space="0" w:color="auto"/>
                      </w:divBdr>
                    </w:div>
                  </w:divsChild>
                </w:div>
                <w:div w:id="1199390754">
                  <w:marLeft w:val="0"/>
                  <w:marRight w:val="0"/>
                  <w:marTop w:val="120"/>
                  <w:marBottom w:val="0"/>
                  <w:divBdr>
                    <w:top w:val="none" w:sz="0" w:space="0" w:color="auto"/>
                    <w:left w:val="none" w:sz="0" w:space="0" w:color="auto"/>
                    <w:bottom w:val="none" w:sz="0" w:space="0" w:color="auto"/>
                    <w:right w:val="none" w:sz="0" w:space="0" w:color="auto"/>
                  </w:divBdr>
                  <w:divsChild>
                    <w:div w:id="117798871">
                      <w:marLeft w:val="0"/>
                      <w:marRight w:val="0"/>
                      <w:marTop w:val="0"/>
                      <w:marBottom w:val="0"/>
                      <w:divBdr>
                        <w:top w:val="none" w:sz="0" w:space="0" w:color="auto"/>
                        <w:left w:val="none" w:sz="0" w:space="0" w:color="auto"/>
                        <w:bottom w:val="none" w:sz="0" w:space="0" w:color="auto"/>
                        <w:right w:val="none" w:sz="0" w:space="0" w:color="auto"/>
                      </w:divBdr>
                    </w:div>
                    <w:div w:id="2948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736849">
          <w:marLeft w:val="0"/>
          <w:marRight w:val="0"/>
          <w:marTop w:val="0"/>
          <w:marBottom w:val="432"/>
          <w:divBdr>
            <w:top w:val="single" w:sz="6" w:space="0" w:color="auto"/>
            <w:left w:val="single" w:sz="6" w:space="0" w:color="auto"/>
            <w:bottom w:val="single" w:sz="6" w:space="0" w:color="auto"/>
            <w:right w:val="single" w:sz="6" w:space="0" w:color="auto"/>
          </w:divBdr>
          <w:divsChild>
            <w:div w:id="1696230423">
              <w:marLeft w:val="288"/>
              <w:marRight w:val="0"/>
              <w:marTop w:val="120"/>
              <w:marBottom w:val="120"/>
              <w:divBdr>
                <w:top w:val="none" w:sz="0" w:space="0" w:color="auto"/>
                <w:left w:val="none" w:sz="0" w:space="0" w:color="auto"/>
                <w:bottom w:val="none" w:sz="0" w:space="0" w:color="auto"/>
                <w:right w:val="none" w:sz="0" w:space="0" w:color="auto"/>
              </w:divBdr>
              <w:divsChild>
                <w:div w:id="702024280">
                  <w:marLeft w:val="0"/>
                  <w:marRight w:val="0"/>
                  <w:marTop w:val="120"/>
                  <w:marBottom w:val="0"/>
                  <w:divBdr>
                    <w:top w:val="none" w:sz="0" w:space="0" w:color="auto"/>
                    <w:left w:val="none" w:sz="0" w:space="0" w:color="auto"/>
                    <w:bottom w:val="none" w:sz="0" w:space="0" w:color="auto"/>
                    <w:right w:val="none" w:sz="0" w:space="0" w:color="auto"/>
                  </w:divBdr>
                </w:div>
              </w:divsChild>
            </w:div>
            <w:div w:id="497042751">
              <w:marLeft w:val="0"/>
              <w:marRight w:val="288"/>
              <w:marTop w:val="120"/>
              <w:marBottom w:val="120"/>
              <w:divBdr>
                <w:top w:val="none" w:sz="0" w:space="0" w:color="auto"/>
                <w:left w:val="none" w:sz="0" w:space="0" w:color="auto"/>
                <w:bottom w:val="none" w:sz="0" w:space="0" w:color="auto"/>
                <w:right w:val="none" w:sz="0" w:space="0" w:color="auto"/>
              </w:divBdr>
              <w:divsChild>
                <w:div w:id="1678196265">
                  <w:marLeft w:val="0"/>
                  <w:marRight w:val="0"/>
                  <w:marTop w:val="0"/>
                  <w:marBottom w:val="360"/>
                  <w:divBdr>
                    <w:top w:val="none" w:sz="0" w:space="0" w:color="auto"/>
                    <w:left w:val="none" w:sz="0" w:space="0" w:color="auto"/>
                    <w:bottom w:val="none" w:sz="0" w:space="0" w:color="auto"/>
                    <w:right w:val="none" w:sz="0" w:space="0" w:color="auto"/>
                  </w:divBdr>
                </w:div>
                <w:div w:id="333185870">
                  <w:marLeft w:val="0"/>
                  <w:marRight w:val="0"/>
                  <w:marTop w:val="168"/>
                  <w:marBottom w:val="72"/>
                  <w:divBdr>
                    <w:top w:val="none" w:sz="0" w:space="0" w:color="auto"/>
                    <w:left w:val="none" w:sz="0" w:space="0" w:color="auto"/>
                    <w:bottom w:val="none" w:sz="0" w:space="0" w:color="auto"/>
                    <w:right w:val="none" w:sz="0" w:space="0" w:color="auto"/>
                  </w:divBdr>
                  <w:divsChild>
                    <w:div w:id="1067191604">
                      <w:marLeft w:val="0"/>
                      <w:marRight w:val="0"/>
                      <w:marTop w:val="0"/>
                      <w:marBottom w:val="0"/>
                      <w:divBdr>
                        <w:top w:val="none" w:sz="0" w:space="0" w:color="auto"/>
                        <w:left w:val="none" w:sz="0" w:space="0" w:color="auto"/>
                        <w:bottom w:val="none" w:sz="0" w:space="0" w:color="auto"/>
                        <w:right w:val="none" w:sz="0" w:space="0" w:color="auto"/>
                      </w:divBdr>
                    </w:div>
                  </w:divsChild>
                </w:div>
                <w:div w:id="799877631">
                  <w:marLeft w:val="0"/>
                  <w:marRight w:val="0"/>
                  <w:marTop w:val="120"/>
                  <w:marBottom w:val="0"/>
                  <w:divBdr>
                    <w:top w:val="none" w:sz="0" w:space="0" w:color="auto"/>
                    <w:left w:val="none" w:sz="0" w:space="0" w:color="auto"/>
                    <w:bottom w:val="none" w:sz="0" w:space="0" w:color="auto"/>
                    <w:right w:val="none" w:sz="0" w:space="0" w:color="auto"/>
                  </w:divBdr>
                  <w:divsChild>
                    <w:div w:id="1146552676">
                      <w:marLeft w:val="0"/>
                      <w:marRight w:val="0"/>
                      <w:marTop w:val="0"/>
                      <w:marBottom w:val="0"/>
                      <w:divBdr>
                        <w:top w:val="none" w:sz="0" w:space="0" w:color="auto"/>
                        <w:left w:val="none" w:sz="0" w:space="0" w:color="auto"/>
                        <w:bottom w:val="none" w:sz="0" w:space="0" w:color="auto"/>
                        <w:right w:val="none" w:sz="0" w:space="0" w:color="auto"/>
                      </w:divBdr>
                    </w:div>
                    <w:div w:id="147699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464323">
          <w:marLeft w:val="0"/>
          <w:marRight w:val="0"/>
          <w:marTop w:val="0"/>
          <w:marBottom w:val="432"/>
          <w:divBdr>
            <w:top w:val="single" w:sz="6" w:space="0" w:color="auto"/>
            <w:left w:val="single" w:sz="6" w:space="0" w:color="auto"/>
            <w:bottom w:val="single" w:sz="6" w:space="0" w:color="auto"/>
            <w:right w:val="single" w:sz="6" w:space="0" w:color="auto"/>
          </w:divBdr>
          <w:divsChild>
            <w:div w:id="788746162">
              <w:marLeft w:val="288"/>
              <w:marRight w:val="0"/>
              <w:marTop w:val="120"/>
              <w:marBottom w:val="120"/>
              <w:divBdr>
                <w:top w:val="none" w:sz="0" w:space="0" w:color="auto"/>
                <w:left w:val="none" w:sz="0" w:space="0" w:color="auto"/>
                <w:bottom w:val="none" w:sz="0" w:space="0" w:color="auto"/>
                <w:right w:val="none" w:sz="0" w:space="0" w:color="auto"/>
              </w:divBdr>
              <w:divsChild>
                <w:div w:id="396394399">
                  <w:marLeft w:val="0"/>
                  <w:marRight w:val="0"/>
                  <w:marTop w:val="120"/>
                  <w:marBottom w:val="0"/>
                  <w:divBdr>
                    <w:top w:val="none" w:sz="0" w:space="0" w:color="auto"/>
                    <w:left w:val="none" w:sz="0" w:space="0" w:color="auto"/>
                    <w:bottom w:val="none" w:sz="0" w:space="0" w:color="auto"/>
                    <w:right w:val="none" w:sz="0" w:space="0" w:color="auto"/>
                  </w:divBdr>
                </w:div>
              </w:divsChild>
            </w:div>
            <w:div w:id="1644843827">
              <w:marLeft w:val="0"/>
              <w:marRight w:val="288"/>
              <w:marTop w:val="120"/>
              <w:marBottom w:val="120"/>
              <w:divBdr>
                <w:top w:val="none" w:sz="0" w:space="0" w:color="auto"/>
                <w:left w:val="none" w:sz="0" w:space="0" w:color="auto"/>
                <w:bottom w:val="none" w:sz="0" w:space="0" w:color="auto"/>
                <w:right w:val="none" w:sz="0" w:space="0" w:color="auto"/>
              </w:divBdr>
              <w:divsChild>
                <w:div w:id="1948658238">
                  <w:marLeft w:val="0"/>
                  <w:marRight w:val="0"/>
                  <w:marTop w:val="0"/>
                  <w:marBottom w:val="360"/>
                  <w:divBdr>
                    <w:top w:val="none" w:sz="0" w:space="0" w:color="auto"/>
                    <w:left w:val="none" w:sz="0" w:space="0" w:color="auto"/>
                    <w:bottom w:val="none" w:sz="0" w:space="0" w:color="auto"/>
                    <w:right w:val="none" w:sz="0" w:space="0" w:color="auto"/>
                  </w:divBdr>
                </w:div>
                <w:div w:id="1932657795">
                  <w:marLeft w:val="0"/>
                  <w:marRight w:val="0"/>
                  <w:marTop w:val="168"/>
                  <w:marBottom w:val="72"/>
                  <w:divBdr>
                    <w:top w:val="none" w:sz="0" w:space="0" w:color="auto"/>
                    <w:left w:val="none" w:sz="0" w:space="0" w:color="auto"/>
                    <w:bottom w:val="none" w:sz="0" w:space="0" w:color="auto"/>
                    <w:right w:val="none" w:sz="0" w:space="0" w:color="auto"/>
                  </w:divBdr>
                  <w:divsChild>
                    <w:div w:id="698776104">
                      <w:marLeft w:val="0"/>
                      <w:marRight w:val="0"/>
                      <w:marTop w:val="0"/>
                      <w:marBottom w:val="0"/>
                      <w:divBdr>
                        <w:top w:val="none" w:sz="0" w:space="0" w:color="auto"/>
                        <w:left w:val="none" w:sz="0" w:space="0" w:color="auto"/>
                        <w:bottom w:val="none" w:sz="0" w:space="0" w:color="auto"/>
                        <w:right w:val="none" w:sz="0" w:space="0" w:color="auto"/>
                      </w:divBdr>
                    </w:div>
                  </w:divsChild>
                </w:div>
                <w:div w:id="1082529502">
                  <w:marLeft w:val="0"/>
                  <w:marRight w:val="0"/>
                  <w:marTop w:val="120"/>
                  <w:marBottom w:val="0"/>
                  <w:divBdr>
                    <w:top w:val="none" w:sz="0" w:space="0" w:color="auto"/>
                    <w:left w:val="none" w:sz="0" w:space="0" w:color="auto"/>
                    <w:bottom w:val="none" w:sz="0" w:space="0" w:color="auto"/>
                    <w:right w:val="none" w:sz="0" w:space="0" w:color="auto"/>
                  </w:divBdr>
                  <w:divsChild>
                    <w:div w:id="825826926">
                      <w:marLeft w:val="0"/>
                      <w:marRight w:val="0"/>
                      <w:marTop w:val="0"/>
                      <w:marBottom w:val="0"/>
                      <w:divBdr>
                        <w:top w:val="none" w:sz="0" w:space="0" w:color="auto"/>
                        <w:left w:val="none" w:sz="0" w:space="0" w:color="auto"/>
                        <w:bottom w:val="none" w:sz="0" w:space="0" w:color="auto"/>
                        <w:right w:val="none" w:sz="0" w:space="0" w:color="auto"/>
                      </w:divBdr>
                    </w:div>
                    <w:div w:id="17592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715617">
      <w:bodyDiv w:val="1"/>
      <w:marLeft w:val="0"/>
      <w:marRight w:val="0"/>
      <w:marTop w:val="0"/>
      <w:marBottom w:val="0"/>
      <w:divBdr>
        <w:top w:val="none" w:sz="0" w:space="0" w:color="auto"/>
        <w:left w:val="none" w:sz="0" w:space="0" w:color="auto"/>
        <w:bottom w:val="none" w:sz="0" w:space="0" w:color="auto"/>
        <w:right w:val="none" w:sz="0" w:space="0" w:color="auto"/>
      </w:divBdr>
      <w:divsChild>
        <w:div w:id="199048213">
          <w:marLeft w:val="0"/>
          <w:marRight w:val="0"/>
          <w:marTop w:val="0"/>
          <w:marBottom w:val="432"/>
          <w:divBdr>
            <w:top w:val="single" w:sz="6" w:space="0" w:color="auto"/>
            <w:left w:val="single" w:sz="6" w:space="0" w:color="auto"/>
            <w:bottom w:val="single" w:sz="6" w:space="0" w:color="auto"/>
            <w:right w:val="single" w:sz="6" w:space="0" w:color="auto"/>
          </w:divBdr>
          <w:divsChild>
            <w:div w:id="198905908">
              <w:marLeft w:val="288"/>
              <w:marRight w:val="0"/>
              <w:marTop w:val="120"/>
              <w:marBottom w:val="120"/>
              <w:divBdr>
                <w:top w:val="none" w:sz="0" w:space="0" w:color="auto"/>
                <w:left w:val="none" w:sz="0" w:space="0" w:color="auto"/>
                <w:bottom w:val="none" w:sz="0" w:space="0" w:color="auto"/>
                <w:right w:val="none" w:sz="0" w:space="0" w:color="auto"/>
              </w:divBdr>
              <w:divsChild>
                <w:div w:id="2134247118">
                  <w:marLeft w:val="0"/>
                  <w:marRight w:val="0"/>
                  <w:marTop w:val="120"/>
                  <w:marBottom w:val="0"/>
                  <w:divBdr>
                    <w:top w:val="none" w:sz="0" w:space="0" w:color="auto"/>
                    <w:left w:val="none" w:sz="0" w:space="0" w:color="auto"/>
                    <w:bottom w:val="none" w:sz="0" w:space="0" w:color="auto"/>
                    <w:right w:val="none" w:sz="0" w:space="0" w:color="auto"/>
                  </w:divBdr>
                </w:div>
              </w:divsChild>
            </w:div>
            <w:div w:id="196091469">
              <w:marLeft w:val="0"/>
              <w:marRight w:val="288"/>
              <w:marTop w:val="120"/>
              <w:marBottom w:val="120"/>
              <w:divBdr>
                <w:top w:val="none" w:sz="0" w:space="0" w:color="auto"/>
                <w:left w:val="none" w:sz="0" w:space="0" w:color="auto"/>
                <w:bottom w:val="none" w:sz="0" w:space="0" w:color="auto"/>
                <w:right w:val="none" w:sz="0" w:space="0" w:color="auto"/>
              </w:divBdr>
              <w:divsChild>
                <w:div w:id="395862739">
                  <w:marLeft w:val="0"/>
                  <w:marRight w:val="0"/>
                  <w:marTop w:val="0"/>
                  <w:marBottom w:val="360"/>
                  <w:divBdr>
                    <w:top w:val="none" w:sz="0" w:space="0" w:color="auto"/>
                    <w:left w:val="none" w:sz="0" w:space="0" w:color="auto"/>
                    <w:bottom w:val="none" w:sz="0" w:space="0" w:color="auto"/>
                    <w:right w:val="none" w:sz="0" w:space="0" w:color="auto"/>
                  </w:divBdr>
                </w:div>
                <w:div w:id="1779375220">
                  <w:marLeft w:val="0"/>
                  <w:marRight w:val="0"/>
                  <w:marTop w:val="168"/>
                  <w:marBottom w:val="72"/>
                  <w:divBdr>
                    <w:top w:val="none" w:sz="0" w:space="0" w:color="auto"/>
                    <w:left w:val="none" w:sz="0" w:space="0" w:color="auto"/>
                    <w:bottom w:val="none" w:sz="0" w:space="0" w:color="auto"/>
                    <w:right w:val="none" w:sz="0" w:space="0" w:color="auto"/>
                  </w:divBdr>
                  <w:divsChild>
                    <w:div w:id="1681540981">
                      <w:marLeft w:val="0"/>
                      <w:marRight w:val="0"/>
                      <w:marTop w:val="0"/>
                      <w:marBottom w:val="0"/>
                      <w:divBdr>
                        <w:top w:val="none" w:sz="0" w:space="0" w:color="auto"/>
                        <w:left w:val="none" w:sz="0" w:space="0" w:color="auto"/>
                        <w:bottom w:val="none" w:sz="0" w:space="0" w:color="auto"/>
                        <w:right w:val="none" w:sz="0" w:space="0" w:color="auto"/>
                      </w:divBdr>
                    </w:div>
                  </w:divsChild>
                </w:div>
                <w:div w:id="552542621">
                  <w:marLeft w:val="0"/>
                  <w:marRight w:val="0"/>
                  <w:marTop w:val="120"/>
                  <w:marBottom w:val="0"/>
                  <w:divBdr>
                    <w:top w:val="none" w:sz="0" w:space="0" w:color="auto"/>
                    <w:left w:val="none" w:sz="0" w:space="0" w:color="auto"/>
                    <w:bottom w:val="none" w:sz="0" w:space="0" w:color="auto"/>
                    <w:right w:val="none" w:sz="0" w:space="0" w:color="auto"/>
                  </w:divBdr>
                  <w:divsChild>
                    <w:div w:id="759373168">
                      <w:marLeft w:val="0"/>
                      <w:marRight w:val="0"/>
                      <w:marTop w:val="0"/>
                      <w:marBottom w:val="0"/>
                      <w:divBdr>
                        <w:top w:val="none" w:sz="0" w:space="0" w:color="auto"/>
                        <w:left w:val="none" w:sz="0" w:space="0" w:color="auto"/>
                        <w:bottom w:val="none" w:sz="0" w:space="0" w:color="auto"/>
                        <w:right w:val="none" w:sz="0" w:space="0" w:color="auto"/>
                      </w:divBdr>
                    </w:div>
                    <w:div w:id="19715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546890">
          <w:marLeft w:val="0"/>
          <w:marRight w:val="0"/>
          <w:marTop w:val="0"/>
          <w:marBottom w:val="432"/>
          <w:divBdr>
            <w:top w:val="single" w:sz="6" w:space="0" w:color="auto"/>
            <w:left w:val="single" w:sz="6" w:space="0" w:color="auto"/>
            <w:bottom w:val="single" w:sz="6" w:space="0" w:color="auto"/>
            <w:right w:val="single" w:sz="6" w:space="0" w:color="auto"/>
          </w:divBdr>
          <w:divsChild>
            <w:div w:id="1650666341">
              <w:marLeft w:val="288"/>
              <w:marRight w:val="0"/>
              <w:marTop w:val="120"/>
              <w:marBottom w:val="120"/>
              <w:divBdr>
                <w:top w:val="none" w:sz="0" w:space="0" w:color="auto"/>
                <w:left w:val="none" w:sz="0" w:space="0" w:color="auto"/>
                <w:bottom w:val="none" w:sz="0" w:space="0" w:color="auto"/>
                <w:right w:val="none" w:sz="0" w:space="0" w:color="auto"/>
              </w:divBdr>
              <w:divsChild>
                <w:div w:id="119616798">
                  <w:marLeft w:val="0"/>
                  <w:marRight w:val="0"/>
                  <w:marTop w:val="120"/>
                  <w:marBottom w:val="0"/>
                  <w:divBdr>
                    <w:top w:val="none" w:sz="0" w:space="0" w:color="auto"/>
                    <w:left w:val="none" w:sz="0" w:space="0" w:color="auto"/>
                    <w:bottom w:val="none" w:sz="0" w:space="0" w:color="auto"/>
                    <w:right w:val="none" w:sz="0" w:space="0" w:color="auto"/>
                  </w:divBdr>
                </w:div>
              </w:divsChild>
            </w:div>
            <w:div w:id="1960915382">
              <w:marLeft w:val="0"/>
              <w:marRight w:val="288"/>
              <w:marTop w:val="120"/>
              <w:marBottom w:val="120"/>
              <w:divBdr>
                <w:top w:val="none" w:sz="0" w:space="0" w:color="auto"/>
                <w:left w:val="none" w:sz="0" w:space="0" w:color="auto"/>
                <w:bottom w:val="none" w:sz="0" w:space="0" w:color="auto"/>
                <w:right w:val="none" w:sz="0" w:space="0" w:color="auto"/>
              </w:divBdr>
              <w:divsChild>
                <w:div w:id="1466502438">
                  <w:marLeft w:val="0"/>
                  <w:marRight w:val="0"/>
                  <w:marTop w:val="0"/>
                  <w:marBottom w:val="360"/>
                  <w:divBdr>
                    <w:top w:val="none" w:sz="0" w:space="0" w:color="auto"/>
                    <w:left w:val="none" w:sz="0" w:space="0" w:color="auto"/>
                    <w:bottom w:val="none" w:sz="0" w:space="0" w:color="auto"/>
                    <w:right w:val="none" w:sz="0" w:space="0" w:color="auto"/>
                  </w:divBdr>
                </w:div>
                <w:div w:id="387730544">
                  <w:marLeft w:val="0"/>
                  <w:marRight w:val="0"/>
                  <w:marTop w:val="168"/>
                  <w:marBottom w:val="72"/>
                  <w:divBdr>
                    <w:top w:val="none" w:sz="0" w:space="0" w:color="auto"/>
                    <w:left w:val="none" w:sz="0" w:space="0" w:color="auto"/>
                    <w:bottom w:val="none" w:sz="0" w:space="0" w:color="auto"/>
                    <w:right w:val="none" w:sz="0" w:space="0" w:color="auto"/>
                  </w:divBdr>
                  <w:divsChild>
                    <w:div w:id="1688287824">
                      <w:marLeft w:val="0"/>
                      <w:marRight w:val="0"/>
                      <w:marTop w:val="0"/>
                      <w:marBottom w:val="0"/>
                      <w:divBdr>
                        <w:top w:val="none" w:sz="0" w:space="0" w:color="auto"/>
                        <w:left w:val="none" w:sz="0" w:space="0" w:color="auto"/>
                        <w:bottom w:val="none" w:sz="0" w:space="0" w:color="auto"/>
                        <w:right w:val="none" w:sz="0" w:space="0" w:color="auto"/>
                      </w:divBdr>
                    </w:div>
                  </w:divsChild>
                </w:div>
                <w:div w:id="1279678353">
                  <w:marLeft w:val="0"/>
                  <w:marRight w:val="0"/>
                  <w:marTop w:val="120"/>
                  <w:marBottom w:val="0"/>
                  <w:divBdr>
                    <w:top w:val="none" w:sz="0" w:space="0" w:color="auto"/>
                    <w:left w:val="none" w:sz="0" w:space="0" w:color="auto"/>
                    <w:bottom w:val="none" w:sz="0" w:space="0" w:color="auto"/>
                    <w:right w:val="none" w:sz="0" w:space="0" w:color="auto"/>
                  </w:divBdr>
                  <w:divsChild>
                    <w:div w:id="124813202">
                      <w:marLeft w:val="0"/>
                      <w:marRight w:val="0"/>
                      <w:marTop w:val="0"/>
                      <w:marBottom w:val="0"/>
                      <w:divBdr>
                        <w:top w:val="none" w:sz="0" w:space="0" w:color="auto"/>
                        <w:left w:val="none" w:sz="0" w:space="0" w:color="auto"/>
                        <w:bottom w:val="none" w:sz="0" w:space="0" w:color="auto"/>
                        <w:right w:val="none" w:sz="0" w:space="0" w:color="auto"/>
                      </w:divBdr>
                    </w:div>
                    <w:div w:id="111282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9780">
          <w:marLeft w:val="0"/>
          <w:marRight w:val="0"/>
          <w:marTop w:val="0"/>
          <w:marBottom w:val="432"/>
          <w:divBdr>
            <w:top w:val="single" w:sz="6" w:space="0" w:color="auto"/>
            <w:left w:val="single" w:sz="6" w:space="0" w:color="auto"/>
            <w:bottom w:val="single" w:sz="6" w:space="0" w:color="auto"/>
            <w:right w:val="single" w:sz="6" w:space="0" w:color="auto"/>
          </w:divBdr>
          <w:divsChild>
            <w:div w:id="212085319">
              <w:marLeft w:val="288"/>
              <w:marRight w:val="0"/>
              <w:marTop w:val="120"/>
              <w:marBottom w:val="120"/>
              <w:divBdr>
                <w:top w:val="none" w:sz="0" w:space="0" w:color="auto"/>
                <w:left w:val="none" w:sz="0" w:space="0" w:color="auto"/>
                <w:bottom w:val="none" w:sz="0" w:space="0" w:color="auto"/>
                <w:right w:val="none" w:sz="0" w:space="0" w:color="auto"/>
              </w:divBdr>
              <w:divsChild>
                <w:div w:id="224413424">
                  <w:marLeft w:val="0"/>
                  <w:marRight w:val="0"/>
                  <w:marTop w:val="120"/>
                  <w:marBottom w:val="0"/>
                  <w:divBdr>
                    <w:top w:val="none" w:sz="0" w:space="0" w:color="auto"/>
                    <w:left w:val="none" w:sz="0" w:space="0" w:color="auto"/>
                    <w:bottom w:val="none" w:sz="0" w:space="0" w:color="auto"/>
                    <w:right w:val="none" w:sz="0" w:space="0" w:color="auto"/>
                  </w:divBdr>
                </w:div>
              </w:divsChild>
            </w:div>
            <w:div w:id="1030184286">
              <w:marLeft w:val="0"/>
              <w:marRight w:val="288"/>
              <w:marTop w:val="120"/>
              <w:marBottom w:val="120"/>
              <w:divBdr>
                <w:top w:val="none" w:sz="0" w:space="0" w:color="auto"/>
                <w:left w:val="none" w:sz="0" w:space="0" w:color="auto"/>
                <w:bottom w:val="none" w:sz="0" w:space="0" w:color="auto"/>
                <w:right w:val="none" w:sz="0" w:space="0" w:color="auto"/>
              </w:divBdr>
              <w:divsChild>
                <w:div w:id="2099709938">
                  <w:marLeft w:val="0"/>
                  <w:marRight w:val="0"/>
                  <w:marTop w:val="0"/>
                  <w:marBottom w:val="360"/>
                  <w:divBdr>
                    <w:top w:val="none" w:sz="0" w:space="0" w:color="auto"/>
                    <w:left w:val="none" w:sz="0" w:space="0" w:color="auto"/>
                    <w:bottom w:val="none" w:sz="0" w:space="0" w:color="auto"/>
                    <w:right w:val="none" w:sz="0" w:space="0" w:color="auto"/>
                  </w:divBdr>
                </w:div>
                <w:div w:id="2126534536">
                  <w:marLeft w:val="0"/>
                  <w:marRight w:val="0"/>
                  <w:marTop w:val="168"/>
                  <w:marBottom w:val="72"/>
                  <w:divBdr>
                    <w:top w:val="none" w:sz="0" w:space="0" w:color="auto"/>
                    <w:left w:val="none" w:sz="0" w:space="0" w:color="auto"/>
                    <w:bottom w:val="none" w:sz="0" w:space="0" w:color="auto"/>
                    <w:right w:val="none" w:sz="0" w:space="0" w:color="auto"/>
                  </w:divBdr>
                  <w:divsChild>
                    <w:div w:id="1270089121">
                      <w:marLeft w:val="0"/>
                      <w:marRight w:val="0"/>
                      <w:marTop w:val="0"/>
                      <w:marBottom w:val="0"/>
                      <w:divBdr>
                        <w:top w:val="none" w:sz="0" w:space="0" w:color="auto"/>
                        <w:left w:val="none" w:sz="0" w:space="0" w:color="auto"/>
                        <w:bottom w:val="none" w:sz="0" w:space="0" w:color="auto"/>
                        <w:right w:val="none" w:sz="0" w:space="0" w:color="auto"/>
                      </w:divBdr>
                    </w:div>
                  </w:divsChild>
                </w:div>
                <w:div w:id="293874202">
                  <w:marLeft w:val="0"/>
                  <w:marRight w:val="0"/>
                  <w:marTop w:val="120"/>
                  <w:marBottom w:val="0"/>
                  <w:divBdr>
                    <w:top w:val="none" w:sz="0" w:space="0" w:color="auto"/>
                    <w:left w:val="none" w:sz="0" w:space="0" w:color="auto"/>
                    <w:bottom w:val="none" w:sz="0" w:space="0" w:color="auto"/>
                    <w:right w:val="none" w:sz="0" w:space="0" w:color="auto"/>
                  </w:divBdr>
                  <w:divsChild>
                    <w:div w:id="351029425">
                      <w:marLeft w:val="0"/>
                      <w:marRight w:val="0"/>
                      <w:marTop w:val="0"/>
                      <w:marBottom w:val="0"/>
                      <w:divBdr>
                        <w:top w:val="none" w:sz="0" w:space="0" w:color="auto"/>
                        <w:left w:val="none" w:sz="0" w:space="0" w:color="auto"/>
                        <w:bottom w:val="none" w:sz="0" w:space="0" w:color="auto"/>
                        <w:right w:val="none" w:sz="0" w:space="0" w:color="auto"/>
                      </w:divBdr>
                    </w:div>
                    <w:div w:id="106850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13916">
          <w:marLeft w:val="0"/>
          <w:marRight w:val="0"/>
          <w:marTop w:val="0"/>
          <w:marBottom w:val="432"/>
          <w:divBdr>
            <w:top w:val="single" w:sz="6" w:space="0" w:color="auto"/>
            <w:left w:val="single" w:sz="6" w:space="0" w:color="auto"/>
            <w:bottom w:val="single" w:sz="6" w:space="0" w:color="auto"/>
            <w:right w:val="single" w:sz="6" w:space="0" w:color="auto"/>
          </w:divBdr>
          <w:divsChild>
            <w:div w:id="574366144">
              <w:marLeft w:val="288"/>
              <w:marRight w:val="0"/>
              <w:marTop w:val="120"/>
              <w:marBottom w:val="120"/>
              <w:divBdr>
                <w:top w:val="none" w:sz="0" w:space="0" w:color="auto"/>
                <w:left w:val="none" w:sz="0" w:space="0" w:color="auto"/>
                <w:bottom w:val="none" w:sz="0" w:space="0" w:color="auto"/>
                <w:right w:val="none" w:sz="0" w:space="0" w:color="auto"/>
              </w:divBdr>
              <w:divsChild>
                <w:div w:id="1945306143">
                  <w:marLeft w:val="0"/>
                  <w:marRight w:val="0"/>
                  <w:marTop w:val="120"/>
                  <w:marBottom w:val="0"/>
                  <w:divBdr>
                    <w:top w:val="none" w:sz="0" w:space="0" w:color="auto"/>
                    <w:left w:val="none" w:sz="0" w:space="0" w:color="auto"/>
                    <w:bottom w:val="none" w:sz="0" w:space="0" w:color="auto"/>
                    <w:right w:val="none" w:sz="0" w:space="0" w:color="auto"/>
                  </w:divBdr>
                </w:div>
              </w:divsChild>
            </w:div>
            <w:div w:id="710425913">
              <w:marLeft w:val="0"/>
              <w:marRight w:val="288"/>
              <w:marTop w:val="120"/>
              <w:marBottom w:val="120"/>
              <w:divBdr>
                <w:top w:val="none" w:sz="0" w:space="0" w:color="auto"/>
                <w:left w:val="none" w:sz="0" w:space="0" w:color="auto"/>
                <w:bottom w:val="none" w:sz="0" w:space="0" w:color="auto"/>
                <w:right w:val="none" w:sz="0" w:space="0" w:color="auto"/>
              </w:divBdr>
              <w:divsChild>
                <w:div w:id="1515144471">
                  <w:marLeft w:val="0"/>
                  <w:marRight w:val="0"/>
                  <w:marTop w:val="0"/>
                  <w:marBottom w:val="360"/>
                  <w:divBdr>
                    <w:top w:val="none" w:sz="0" w:space="0" w:color="auto"/>
                    <w:left w:val="none" w:sz="0" w:space="0" w:color="auto"/>
                    <w:bottom w:val="none" w:sz="0" w:space="0" w:color="auto"/>
                    <w:right w:val="none" w:sz="0" w:space="0" w:color="auto"/>
                  </w:divBdr>
                </w:div>
                <w:div w:id="890113711">
                  <w:marLeft w:val="0"/>
                  <w:marRight w:val="0"/>
                  <w:marTop w:val="168"/>
                  <w:marBottom w:val="72"/>
                  <w:divBdr>
                    <w:top w:val="none" w:sz="0" w:space="0" w:color="auto"/>
                    <w:left w:val="none" w:sz="0" w:space="0" w:color="auto"/>
                    <w:bottom w:val="none" w:sz="0" w:space="0" w:color="auto"/>
                    <w:right w:val="none" w:sz="0" w:space="0" w:color="auto"/>
                  </w:divBdr>
                  <w:divsChild>
                    <w:div w:id="769273720">
                      <w:marLeft w:val="0"/>
                      <w:marRight w:val="0"/>
                      <w:marTop w:val="0"/>
                      <w:marBottom w:val="0"/>
                      <w:divBdr>
                        <w:top w:val="none" w:sz="0" w:space="0" w:color="auto"/>
                        <w:left w:val="none" w:sz="0" w:space="0" w:color="auto"/>
                        <w:bottom w:val="none" w:sz="0" w:space="0" w:color="auto"/>
                        <w:right w:val="none" w:sz="0" w:space="0" w:color="auto"/>
                      </w:divBdr>
                    </w:div>
                  </w:divsChild>
                </w:div>
                <w:div w:id="1655259839">
                  <w:marLeft w:val="0"/>
                  <w:marRight w:val="0"/>
                  <w:marTop w:val="120"/>
                  <w:marBottom w:val="0"/>
                  <w:divBdr>
                    <w:top w:val="none" w:sz="0" w:space="0" w:color="auto"/>
                    <w:left w:val="none" w:sz="0" w:space="0" w:color="auto"/>
                    <w:bottom w:val="none" w:sz="0" w:space="0" w:color="auto"/>
                    <w:right w:val="none" w:sz="0" w:space="0" w:color="auto"/>
                  </w:divBdr>
                  <w:divsChild>
                    <w:div w:id="1519277543">
                      <w:marLeft w:val="0"/>
                      <w:marRight w:val="0"/>
                      <w:marTop w:val="0"/>
                      <w:marBottom w:val="0"/>
                      <w:divBdr>
                        <w:top w:val="none" w:sz="0" w:space="0" w:color="auto"/>
                        <w:left w:val="none" w:sz="0" w:space="0" w:color="auto"/>
                        <w:bottom w:val="none" w:sz="0" w:space="0" w:color="auto"/>
                        <w:right w:val="none" w:sz="0" w:space="0" w:color="auto"/>
                      </w:divBdr>
                    </w:div>
                    <w:div w:id="3849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681806">
      <w:bodyDiv w:val="1"/>
      <w:marLeft w:val="0"/>
      <w:marRight w:val="0"/>
      <w:marTop w:val="0"/>
      <w:marBottom w:val="0"/>
      <w:divBdr>
        <w:top w:val="none" w:sz="0" w:space="0" w:color="auto"/>
        <w:left w:val="none" w:sz="0" w:space="0" w:color="auto"/>
        <w:bottom w:val="none" w:sz="0" w:space="0" w:color="auto"/>
        <w:right w:val="none" w:sz="0" w:space="0" w:color="auto"/>
      </w:divBdr>
      <w:divsChild>
        <w:div w:id="1650018745">
          <w:marLeft w:val="0"/>
          <w:marRight w:val="0"/>
          <w:marTop w:val="0"/>
          <w:marBottom w:val="432"/>
          <w:divBdr>
            <w:top w:val="single" w:sz="6" w:space="0" w:color="auto"/>
            <w:left w:val="single" w:sz="6" w:space="0" w:color="auto"/>
            <w:bottom w:val="single" w:sz="6" w:space="0" w:color="auto"/>
            <w:right w:val="single" w:sz="6" w:space="0" w:color="auto"/>
          </w:divBdr>
          <w:divsChild>
            <w:div w:id="678119139">
              <w:marLeft w:val="288"/>
              <w:marRight w:val="0"/>
              <w:marTop w:val="120"/>
              <w:marBottom w:val="120"/>
              <w:divBdr>
                <w:top w:val="none" w:sz="0" w:space="0" w:color="auto"/>
                <w:left w:val="none" w:sz="0" w:space="0" w:color="auto"/>
                <w:bottom w:val="none" w:sz="0" w:space="0" w:color="auto"/>
                <w:right w:val="none" w:sz="0" w:space="0" w:color="auto"/>
              </w:divBdr>
              <w:divsChild>
                <w:div w:id="1883128337">
                  <w:marLeft w:val="0"/>
                  <w:marRight w:val="0"/>
                  <w:marTop w:val="120"/>
                  <w:marBottom w:val="0"/>
                  <w:divBdr>
                    <w:top w:val="none" w:sz="0" w:space="0" w:color="auto"/>
                    <w:left w:val="none" w:sz="0" w:space="0" w:color="auto"/>
                    <w:bottom w:val="none" w:sz="0" w:space="0" w:color="auto"/>
                    <w:right w:val="none" w:sz="0" w:space="0" w:color="auto"/>
                  </w:divBdr>
                </w:div>
              </w:divsChild>
            </w:div>
            <w:div w:id="2023049420">
              <w:marLeft w:val="0"/>
              <w:marRight w:val="288"/>
              <w:marTop w:val="120"/>
              <w:marBottom w:val="120"/>
              <w:divBdr>
                <w:top w:val="none" w:sz="0" w:space="0" w:color="auto"/>
                <w:left w:val="none" w:sz="0" w:space="0" w:color="auto"/>
                <w:bottom w:val="none" w:sz="0" w:space="0" w:color="auto"/>
                <w:right w:val="none" w:sz="0" w:space="0" w:color="auto"/>
              </w:divBdr>
              <w:divsChild>
                <w:div w:id="125247559">
                  <w:marLeft w:val="0"/>
                  <w:marRight w:val="0"/>
                  <w:marTop w:val="0"/>
                  <w:marBottom w:val="360"/>
                  <w:divBdr>
                    <w:top w:val="none" w:sz="0" w:space="0" w:color="auto"/>
                    <w:left w:val="none" w:sz="0" w:space="0" w:color="auto"/>
                    <w:bottom w:val="none" w:sz="0" w:space="0" w:color="auto"/>
                    <w:right w:val="none" w:sz="0" w:space="0" w:color="auto"/>
                  </w:divBdr>
                </w:div>
                <w:div w:id="1170558907">
                  <w:marLeft w:val="0"/>
                  <w:marRight w:val="0"/>
                  <w:marTop w:val="168"/>
                  <w:marBottom w:val="72"/>
                  <w:divBdr>
                    <w:top w:val="none" w:sz="0" w:space="0" w:color="auto"/>
                    <w:left w:val="none" w:sz="0" w:space="0" w:color="auto"/>
                    <w:bottom w:val="none" w:sz="0" w:space="0" w:color="auto"/>
                    <w:right w:val="none" w:sz="0" w:space="0" w:color="auto"/>
                  </w:divBdr>
                  <w:divsChild>
                    <w:div w:id="1118261165">
                      <w:marLeft w:val="0"/>
                      <w:marRight w:val="0"/>
                      <w:marTop w:val="0"/>
                      <w:marBottom w:val="0"/>
                      <w:divBdr>
                        <w:top w:val="none" w:sz="0" w:space="0" w:color="auto"/>
                        <w:left w:val="none" w:sz="0" w:space="0" w:color="auto"/>
                        <w:bottom w:val="none" w:sz="0" w:space="0" w:color="auto"/>
                        <w:right w:val="none" w:sz="0" w:space="0" w:color="auto"/>
                      </w:divBdr>
                    </w:div>
                  </w:divsChild>
                </w:div>
                <w:div w:id="357968512">
                  <w:marLeft w:val="0"/>
                  <w:marRight w:val="0"/>
                  <w:marTop w:val="120"/>
                  <w:marBottom w:val="0"/>
                  <w:divBdr>
                    <w:top w:val="none" w:sz="0" w:space="0" w:color="auto"/>
                    <w:left w:val="none" w:sz="0" w:space="0" w:color="auto"/>
                    <w:bottom w:val="none" w:sz="0" w:space="0" w:color="auto"/>
                    <w:right w:val="none" w:sz="0" w:space="0" w:color="auto"/>
                  </w:divBdr>
                  <w:divsChild>
                    <w:div w:id="1449616025">
                      <w:marLeft w:val="0"/>
                      <w:marRight w:val="0"/>
                      <w:marTop w:val="0"/>
                      <w:marBottom w:val="0"/>
                      <w:divBdr>
                        <w:top w:val="none" w:sz="0" w:space="0" w:color="auto"/>
                        <w:left w:val="none" w:sz="0" w:space="0" w:color="auto"/>
                        <w:bottom w:val="none" w:sz="0" w:space="0" w:color="auto"/>
                        <w:right w:val="none" w:sz="0" w:space="0" w:color="auto"/>
                      </w:divBdr>
                    </w:div>
                    <w:div w:id="61074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537190">
          <w:marLeft w:val="0"/>
          <w:marRight w:val="0"/>
          <w:marTop w:val="0"/>
          <w:marBottom w:val="432"/>
          <w:divBdr>
            <w:top w:val="single" w:sz="6" w:space="0" w:color="auto"/>
            <w:left w:val="single" w:sz="6" w:space="0" w:color="auto"/>
            <w:bottom w:val="single" w:sz="6" w:space="0" w:color="auto"/>
            <w:right w:val="single" w:sz="6" w:space="0" w:color="auto"/>
          </w:divBdr>
          <w:divsChild>
            <w:div w:id="686373550">
              <w:marLeft w:val="288"/>
              <w:marRight w:val="0"/>
              <w:marTop w:val="120"/>
              <w:marBottom w:val="120"/>
              <w:divBdr>
                <w:top w:val="none" w:sz="0" w:space="0" w:color="auto"/>
                <w:left w:val="none" w:sz="0" w:space="0" w:color="auto"/>
                <w:bottom w:val="none" w:sz="0" w:space="0" w:color="auto"/>
                <w:right w:val="none" w:sz="0" w:space="0" w:color="auto"/>
              </w:divBdr>
              <w:divsChild>
                <w:div w:id="1399596219">
                  <w:marLeft w:val="0"/>
                  <w:marRight w:val="0"/>
                  <w:marTop w:val="120"/>
                  <w:marBottom w:val="0"/>
                  <w:divBdr>
                    <w:top w:val="none" w:sz="0" w:space="0" w:color="auto"/>
                    <w:left w:val="none" w:sz="0" w:space="0" w:color="auto"/>
                    <w:bottom w:val="none" w:sz="0" w:space="0" w:color="auto"/>
                    <w:right w:val="none" w:sz="0" w:space="0" w:color="auto"/>
                  </w:divBdr>
                </w:div>
              </w:divsChild>
            </w:div>
            <w:div w:id="983699086">
              <w:marLeft w:val="0"/>
              <w:marRight w:val="288"/>
              <w:marTop w:val="120"/>
              <w:marBottom w:val="120"/>
              <w:divBdr>
                <w:top w:val="none" w:sz="0" w:space="0" w:color="auto"/>
                <w:left w:val="none" w:sz="0" w:space="0" w:color="auto"/>
                <w:bottom w:val="none" w:sz="0" w:space="0" w:color="auto"/>
                <w:right w:val="none" w:sz="0" w:space="0" w:color="auto"/>
              </w:divBdr>
              <w:divsChild>
                <w:div w:id="1168519209">
                  <w:marLeft w:val="0"/>
                  <w:marRight w:val="0"/>
                  <w:marTop w:val="0"/>
                  <w:marBottom w:val="360"/>
                  <w:divBdr>
                    <w:top w:val="none" w:sz="0" w:space="0" w:color="auto"/>
                    <w:left w:val="none" w:sz="0" w:space="0" w:color="auto"/>
                    <w:bottom w:val="none" w:sz="0" w:space="0" w:color="auto"/>
                    <w:right w:val="none" w:sz="0" w:space="0" w:color="auto"/>
                  </w:divBdr>
                </w:div>
                <w:div w:id="1209027754">
                  <w:marLeft w:val="0"/>
                  <w:marRight w:val="0"/>
                  <w:marTop w:val="168"/>
                  <w:marBottom w:val="72"/>
                  <w:divBdr>
                    <w:top w:val="none" w:sz="0" w:space="0" w:color="auto"/>
                    <w:left w:val="none" w:sz="0" w:space="0" w:color="auto"/>
                    <w:bottom w:val="none" w:sz="0" w:space="0" w:color="auto"/>
                    <w:right w:val="none" w:sz="0" w:space="0" w:color="auto"/>
                  </w:divBdr>
                  <w:divsChild>
                    <w:div w:id="871574616">
                      <w:marLeft w:val="0"/>
                      <w:marRight w:val="0"/>
                      <w:marTop w:val="0"/>
                      <w:marBottom w:val="0"/>
                      <w:divBdr>
                        <w:top w:val="none" w:sz="0" w:space="0" w:color="auto"/>
                        <w:left w:val="none" w:sz="0" w:space="0" w:color="auto"/>
                        <w:bottom w:val="none" w:sz="0" w:space="0" w:color="auto"/>
                        <w:right w:val="none" w:sz="0" w:space="0" w:color="auto"/>
                      </w:divBdr>
                    </w:div>
                  </w:divsChild>
                </w:div>
                <w:div w:id="1301379482">
                  <w:marLeft w:val="0"/>
                  <w:marRight w:val="0"/>
                  <w:marTop w:val="120"/>
                  <w:marBottom w:val="0"/>
                  <w:divBdr>
                    <w:top w:val="none" w:sz="0" w:space="0" w:color="auto"/>
                    <w:left w:val="none" w:sz="0" w:space="0" w:color="auto"/>
                    <w:bottom w:val="none" w:sz="0" w:space="0" w:color="auto"/>
                    <w:right w:val="none" w:sz="0" w:space="0" w:color="auto"/>
                  </w:divBdr>
                  <w:divsChild>
                    <w:div w:id="761872204">
                      <w:marLeft w:val="0"/>
                      <w:marRight w:val="0"/>
                      <w:marTop w:val="0"/>
                      <w:marBottom w:val="0"/>
                      <w:divBdr>
                        <w:top w:val="none" w:sz="0" w:space="0" w:color="auto"/>
                        <w:left w:val="none" w:sz="0" w:space="0" w:color="auto"/>
                        <w:bottom w:val="none" w:sz="0" w:space="0" w:color="auto"/>
                        <w:right w:val="none" w:sz="0" w:space="0" w:color="auto"/>
                      </w:divBdr>
                    </w:div>
                    <w:div w:id="167020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89322">
          <w:marLeft w:val="0"/>
          <w:marRight w:val="0"/>
          <w:marTop w:val="0"/>
          <w:marBottom w:val="432"/>
          <w:divBdr>
            <w:top w:val="single" w:sz="6" w:space="0" w:color="auto"/>
            <w:left w:val="single" w:sz="6" w:space="0" w:color="auto"/>
            <w:bottom w:val="single" w:sz="6" w:space="0" w:color="auto"/>
            <w:right w:val="single" w:sz="6" w:space="0" w:color="auto"/>
          </w:divBdr>
          <w:divsChild>
            <w:div w:id="2018537960">
              <w:marLeft w:val="288"/>
              <w:marRight w:val="0"/>
              <w:marTop w:val="120"/>
              <w:marBottom w:val="120"/>
              <w:divBdr>
                <w:top w:val="none" w:sz="0" w:space="0" w:color="auto"/>
                <w:left w:val="none" w:sz="0" w:space="0" w:color="auto"/>
                <w:bottom w:val="none" w:sz="0" w:space="0" w:color="auto"/>
                <w:right w:val="none" w:sz="0" w:space="0" w:color="auto"/>
              </w:divBdr>
              <w:divsChild>
                <w:div w:id="1257402946">
                  <w:marLeft w:val="0"/>
                  <w:marRight w:val="0"/>
                  <w:marTop w:val="120"/>
                  <w:marBottom w:val="0"/>
                  <w:divBdr>
                    <w:top w:val="none" w:sz="0" w:space="0" w:color="auto"/>
                    <w:left w:val="none" w:sz="0" w:space="0" w:color="auto"/>
                    <w:bottom w:val="none" w:sz="0" w:space="0" w:color="auto"/>
                    <w:right w:val="none" w:sz="0" w:space="0" w:color="auto"/>
                  </w:divBdr>
                </w:div>
              </w:divsChild>
            </w:div>
            <w:div w:id="1698000181">
              <w:marLeft w:val="0"/>
              <w:marRight w:val="288"/>
              <w:marTop w:val="120"/>
              <w:marBottom w:val="120"/>
              <w:divBdr>
                <w:top w:val="none" w:sz="0" w:space="0" w:color="auto"/>
                <w:left w:val="none" w:sz="0" w:space="0" w:color="auto"/>
                <w:bottom w:val="none" w:sz="0" w:space="0" w:color="auto"/>
                <w:right w:val="none" w:sz="0" w:space="0" w:color="auto"/>
              </w:divBdr>
              <w:divsChild>
                <w:div w:id="1871141428">
                  <w:marLeft w:val="0"/>
                  <w:marRight w:val="0"/>
                  <w:marTop w:val="0"/>
                  <w:marBottom w:val="360"/>
                  <w:divBdr>
                    <w:top w:val="none" w:sz="0" w:space="0" w:color="auto"/>
                    <w:left w:val="none" w:sz="0" w:space="0" w:color="auto"/>
                    <w:bottom w:val="none" w:sz="0" w:space="0" w:color="auto"/>
                    <w:right w:val="none" w:sz="0" w:space="0" w:color="auto"/>
                  </w:divBdr>
                </w:div>
                <w:div w:id="375661948">
                  <w:marLeft w:val="0"/>
                  <w:marRight w:val="0"/>
                  <w:marTop w:val="168"/>
                  <w:marBottom w:val="72"/>
                  <w:divBdr>
                    <w:top w:val="none" w:sz="0" w:space="0" w:color="auto"/>
                    <w:left w:val="none" w:sz="0" w:space="0" w:color="auto"/>
                    <w:bottom w:val="none" w:sz="0" w:space="0" w:color="auto"/>
                    <w:right w:val="none" w:sz="0" w:space="0" w:color="auto"/>
                  </w:divBdr>
                  <w:divsChild>
                    <w:div w:id="266233443">
                      <w:marLeft w:val="0"/>
                      <w:marRight w:val="0"/>
                      <w:marTop w:val="0"/>
                      <w:marBottom w:val="0"/>
                      <w:divBdr>
                        <w:top w:val="none" w:sz="0" w:space="0" w:color="auto"/>
                        <w:left w:val="none" w:sz="0" w:space="0" w:color="auto"/>
                        <w:bottom w:val="none" w:sz="0" w:space="0" w:color="auto"/>
                        <w:right w:val="none" w:sz="0" w:space="0" w:color="auto"/>
                      </w:divBdr>
                    </w:div>
                  </w:divsChild>
                </w:div>
                <w:div w:id="680352367">
                  <w:marLeft w:val="0"/>
                  <w:marRight w:val="0"/>
                  <w:marTop w:val="120"/>
                  <w:marBottom w:val="0"/>
                  <w:divBdr>
                    <w:top w:val="none" w:sz="0" w:space="0" w:color="auto"/>
                    <w:left w:val="none" w:sz="0" w:space="0" w:color="auto"/>
                    <w:bottom w:val="none" w:sz="0" w:space="0" w:color="auto"/>
                    <w:right w:val="none" w:sz="0" w:space="0" w:color="auto"/>
                  </w:divBdr>
                  <w:divsChild>
                    <w:div w:id="254290427">
                      <w:marLeft w:val="0"/>
                      <w:marRight w:val="0"/>
                      <w:marTop w:val="0"/>
                      <w:marBottom w:val="0"/>
                      <w:divBdr>
                        <w:top w:val="none" w:sz="0" w:space="0" w:color="auto"/>
                        <w:left w:val="none" w:sz="0" w:space="0" w:color="auto"/>
                        <w:bottom w:val="none" w:sz="0" w:space="0" w:color="auto"/>
                        <w:right w:val="none" w:sz="0" w:space="0" w:color="auto"/>
                      </w:divBdr>
                    </w:div>
                    <w:div w:id="19231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281083">
          <w:marLeft w:val="0"/>
          <w:marRight w:val="0"/>
          <w:marTop w:val="0"/>
          <w:marBottom w:val="432"/>
          <w:divBdr>
            <w:top w:val="single" w:sz="6" w:space="0" w:color="auto"/>
            <w:left w:val="single" w:sz="6" w:space="0" w:color="auto"/>
            <w:bottom w:val="single" w:sz="6" w:space="0" w:color="auto"/>
            <w:right w:val="single" w:sz="6" w:space="0" w:color="auto"/>
          </w:divBdr>
          <w:divsChild>
            <w:div w:id="889420889">
              <w:marLeft w:val="288"/>
              <w:marRight w:val="0"/>
              <w:marTop w:val="120"/>
              <w:marBottom w:val="120"/>
              <w:divBdr>
                <w:top w:val="none" w:sz="0" w:space="0" w:color="auto"/>
                <w:left w:val="none" w:sz="0" w:space="0" w:color="auto"/>
                <w:bottom w:val="none" w:sz="0" w:space="0" w:color="auto"/>
                <w:right w:val="none" w:sz="0" w:space="0" w:color="auto"/>
              </w:divBdr>
              <w:divsChild>
                <w:div w:id="726341822">
                  <w:marLeft w:val="0"/>
                  <w:marRight w:val="0"/>
                  <w:marTop w:val="120"/>
                  <w:marBottom w:val="0"/>
                  <w:divBdr>
                    <w:top w:val="none" w:sz="0" w:space="0" w:color="auto"/>
                    <w:left w:val="none" w:sz="0" w:space="0" w:color="auto"/>
                    <w:bottom w:val="none" w:sz="0" w:space="0" w:color="auto"/>
                    <w:right w:val="none" w:sz="0" w:space="0" w:color="auto"/>
                  </w:divBdr>
                </w:div>
              </w:divsChild>
            </w:div>
            <w:div w:id="1384787967">
              <w:marLeft w:val="0"/>
              <w:marRight w:val="288"/>
              <w:marTop w:val="120"/>
              <w:marBottom w:val="120"/>
              <w:divBdr>
                <w:top w:val="none" w:sz="0" w:space="0" w:color="auto"/>
                <w:left w:val="none" w:sz="0" w:space="0" w:color="auto"/>
                <w:bottom w:val="none" w:sz="0" w:space="0" w:color="auto"/>
                <w:right w:val="none" w:sz="0" w:space="0" w:color="auto"/>
              </w:divBdr>
              <w:divsChild>
                <w:div w:id="2090812861">
                  <w:marLeft w:val="0"/>
                  <w:marRight w:val="0"/>
                  <w:marTop w:val="0"/>
                  <w:marBottom w:val="360"/>
                  <w:divBdr>
                    <w:top w:val="none" w:sz="0" w:space="0" w:color="auto"/>
                    <w:left w:val="none" w:sz="0" w:space="0" w:color="auto"/>
                    <w:bottom w:val="none" w:sz="0" w:space="0" w:color="auto"/>
                    <w:right w:val="none" w:sz="0" w:space="0" w:color="auto"/>
                  </w:divBdr>
                </w:div>
                <w:div w:id="55402064">
                  <w:marLeft w:val="0"/>
                  <w:marRight w:val="0"/>
                  <w:marTop w:val="168"/>
                  <w:marBottom w:val="72"/>
                  <w:divBdr>
                    <w:top w:val="none" w:sz="0" w:space="0" w:color="auto"/>
                    <w:left w:val="none" w:sz="0" w:space="0" w:color="auto"/>
                    <w:bottom w:val="none" w:sz="0" w:space="0" w:color="auto"/>
                    <w:right w:val="none" w:sz="0" w:space="0" w:color="auto"/>
                  </w:divBdr>
                  <w:divsChild>
                    <w:div w:id="1923686142">
                      <w:marLeft w:val="0"/>
                      <w:marRight w:val="0"/>
                      <w:marTop w:val="0"/>
                      <w:marBottom w:val="0"/>
                      <w:divBdr>
                        <w:top w:val="none" w:sz="0" w:space="0" w:color="auto"/>
                        <w:left w:val="none" w:sz="0" w:space="0" w:color="auto"/>
                        <w:bottom w:val="none" w:sz="0" w:space="0" w:color="auto"/>
                        <w:right w:val="none" w:sz="0" w:space="0" w:color="auto"/>
                      </w:divBdr>
                    </w:div>
                  </w:divsChild>
                </w:div>
                <w:div w:id="1863123800">
                  <w:marLeft w:val="0"/>
                  <w:marRight w:val="0"/>
                  <w:marTop w:val="120"/>
                  <w:marBottom w:val="0"/>
                  <w:divBdr>
                    <w:top w:val="none" w:sz="0" w:space="0" w:color="auto"/>
                    <w:left w:val="none" w:sz="0" w:space="0" w:color="auto"/>
                    <w:bottom w:val="none" w:sz="0" w:space="0" w:color="auto"/>
                    <w:right w:val="none" w:sz="0" w:space="0" w:color="auto"/>
                  </w:divBdr>
                  <w:divsChild>
                    <w:div w:id="1295210035">
                      <w:marLeft w:val="0"/>
                      <w:marRight w:val="0"/>
                      <w:marTop w:val="0"/>
                      <w:marBottom w:val="0"/>
                      <w:divBdr>
                        <w:top w:val="none" w:sz="0" w:space="0" w:color="auto"/>
                        <w:left w:val="none" w:sz="0" w:space="0" w:color="auto"/>
                        <w:bottom w:val="none" w:sz="0" w:space="0" w:color="auto"/>
                        <w:right w:val="none" w:sz="0" w:space="0" w:color="auto"/>
                      </w:divBdr>
                    </w:div>
                    <w:div w:id="16922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929534">
          <w:marLeft w:val="0"/>
          <w:marRight w:val="0"/>
          <w:marTop w:val="0"/>
          <w:marBottom w:val="432"/>
          <w:divBdr>
            <w:top w:val="single" w:sz="6" w:space="0" w:color="auto"/>
            <w:left w:val="single" w:sz="6" w:space="0" w:color="auto"/>
            <w:bottom w:val="single" w:sz="6" w:space="0" w:color="auto"/>
            <w:right w:val="single" w:sz="6" w:space="0" w:color="auto"/>
          </w:divBdr>
          <w:divsChild>
            <w:div w:id="1374428017">
              <w:marLeft w:val="288"/>
              <w:marRight w:val="0"/>
              <w:marTop w:val="120"/>
              <w:marBottom w:val="120"/>
              <w:divBdr>
                <w:top w:val="none" w:sz="0" w:space="0" w:color="auto"/>
                <w:left w:val="none" w:sz="0" w:space="0" w:color="auto"/>
                <w:bottom w:val="none" w:sz="0" w:space="0" w:color="auto"/>
                <w:right w:val="none" w:sz="0" w:space="0" w:color="auto"/>
              </w:divBdr>
              <w:divsChild>
                <w:div w:id="677120410">
                  <w:marLeft w:val="0"/>
                  <w:marRight w:val="0"/>
                  <w:marTop w:val="120"/>
                  <w:marBottom w:val="0"/>
                  <w:divBdr>
                    <w:top w:val="none" w:sz="0" w:space="0" w:color="auto"/>
                    <w:left w:val="none" w:sz="0" w:space="0" w:color="auto"/>
                    <w:bottom w:val="none" w:sz="0" w:space="0" w:color="auto"/>
                    <w:right w:val="none" w:sz="0" w:space="0" w:color="auto"/>
                  </w:divBdr>
                </w:div>
              </w:divsChild>
            </w:div>
            <w:div w:id="2135714016">
              <w:marLeft w:val="0"/>
              <w:marRight w:val="288"/>
              <w:marTop w:val="120"/>
              <w:marBottom w:val="120"/>
              <w:divBdr>
                <w:top w:val="none" w:sz="0" w:space="0" w:color="auto"/>
                <w:left w:val="none" w:sz="0" w:space="0" w:color="auto"/>
                <w:bottom w:val="none" w:sz="0" w:space="0" w:color="auto"/>
                <w:right w:val="none" w:sz="0" w:space="0" w:color="auto"/>
              </w:divBdr>
              <w:divsChild>
                <w:div w:id="1289580020">
                  <w:marLeft w:val="0"/>
                  <w:marRight w:val="0"/>
                  <w:marTop w:val="0"/>
                  <w:marBottom w:val="360"/>
                  <w:divBdr>
                    <w:top w:val="none" w:sz="0" w:space="0" w:color="auto"/>
                    <w:left w:val="none" w:sz="0" w:space="0" w:color="auto"/>
                    <w:bottom w:val="none" w:sz="0" w:space="0" w:color="auto"/>
                    <w:right w:val="none" w:sz="0" w:space="0" w:color="auto"/>
                  </w:divBdr>
                </w:div>
                <w:div w:id="1737362168">
                  <w:marLeft w:val="0"/>
                  <w:marRight w:val="0"/>
                  <w:marTop w:val="168"/>
                  <w:marBottom w:val="72"/>
                  <w:divBdr>
                    <w:top w:val="none" w:sz="0" w:space="0" w:color="auto"/>
                    <w:left w:val="none" w:sz="0" w:space="0" w:color="auto"/>
                    <w:bottom w:val="none" w:sz="0" w:space="0" w:color="auto"/>
                    <w:right w:val="none" w:sz="0" w:space="0" w:color="auto"/>
                  </w:divBdr>
                  <w:divsChild>
                    <w:div w:id="1425031862">
                      <w:marLeft w:val="0"/>
                      <w:marRight w:val="0"/>
                      <w:marTop w:val="0"/>
                      <w:marBottom w:val="0"/>
                      <w:divBdr>
                        <w:top w:val="none" w:sz="0" w:space="0" w:color="auto"/>
                        <w:left w:val="none" w:sz="0" w:space="0" w:color="auto"/>
                        <w:bottom w:val="none" w:sz="0" w:space="0" w:color="auto"/>
                        <w:right w:val="none" w:sz="0" w:space="0" w:color="auto"/>
                      </w:divBdr>
                    </w:div>
                  </w:divsChild>
                </w:div>
                <w:div w:id="821309567">
                  <w:marLeft w:val="0"/>
                  <w:marRight w:val="0"/>
                  <w:marTop w:val="120"/>
                  <w:marBottom w:val="0"/>
                  <w:divBdr>
                    <w:top w:val="none" w:sz="0" w:space="0" w:color="auto"/>
                    <w:left w:val="none" w:sz="0" w:space="0" w:color="auto"/>
                    <w:bottom w:val="none" w:sz="0" w:space="0" w:color="auto"/>
                    <w:right w:val="none" w:sz="0" w:space="0" w:color="auto"/>
                  </w:divBdr>
                  <w:divsChild>
                    <w:div w:id="1310473126">
                      <w:marLeft w:val="0"/>
                      <w:marRight w:val="0"/>
                      <w:marTop w:val="0"/>
                      <w:marBottom w:val="0"/>
                      <w:divBdr>
                        <w:top w:val="none" w:sz="0" w:space="0" w:color="auto"/>
                        <w:left w:val="none" w:sz="0" w:space="0" w:color="auto"/>
                        <w:bottom w:val="none" w:sz="0" w:space="0" w:color="auto"/>
                        <w:right w:val="none" w:sz="0" w:space="0" w:color="auto"/>
                      </w:divBdr>
                    </w:div>
                    <w:div w:id="16510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327741">
          <w:marLeft w:val="0"/>
          <w:marRight w:val="0"/>
          <w:marTop w:val="0"/>
          <w:marBottom w:val="432"/>
          <w:divBdr>
            <w:top w:val="single" w:sz="6" w:space="0" w:color="auto"/>
            <w:left w:val="single" w:sz="6" w:space="0" w:color="auto"/>
            <w:bottom w:val="single" w:sz="6" w:space="0" w:color="auto"/>
            <w:right w:val="single" w:sz="6" w:space="0" w:color="auto"/>
          </w:divBdr>
          <w:divsChild>
            <w:div w:id="1613130051">
              <w:marLeft w:val="288"/>
              <w:marRight w:val="0"/>
              <w:marTop w:val="120"/>
              <w:marBottom w:val="120"/>
              <w:divBdr>
                <w:top w:val="none" w:sz="0" w:space="0" w:color="auto"/>
                <w:left w:val="none" w:sz="0" w:space="0" w:color="auto"/>
                <w:bottom w:val="none" w:sz="0" w:space="0" w:color="auto"/>
                <w:right w:val="none" w:sz="0" w:space="0" w:color="auto"/>
              </w:divBdr>
              <w:divsChild>
                <w:div w:id="63140544">
                  <w:marLeft w:val="0"/>
                  <w:marRight w:val="0"/>
                  <w:marTop w:val="120"/>
                  <w:marBottom w:val="0"/>
                  <w:divBdr>
                    <w:top w:val="none" w:sz="0" w:space="0" w:color="auto"/>
                    <w:left w:val="none" w:sz="0" w:space="0" w:color="auto"/>
                    <w:bottom w:val="none" w:sz="0" w:space="0" w:color="auto"/>
                    <w:right w:val="none" w:sz="0" w:space="0" w:color="auto"/>
                  </w:divBdr>
                </w:div>
              </w:divsChild>
            </w:div>
            <w:div w:id="1278025188">
              <w:marLeft w:val="0"/>
              <w:marRight w:val="288"/>
              <w:marTop w:val="120"/>
              <w:marBottom w:val="120"/>
              <w:divBdr>
                <w:top w:val="none" w:sz="0" w:space="0" w:color="auto"/>
                <w:left w:val="none" w:sz="0" w:space="0" w:color="auto"/>
                <w:bottom w:val="none" w:sz="0" w:space="0" w:color="auto"/>
                <w:right w:val="none" w:sz="0" w:space="0" w:color="auto"/>
              </w:divBdr>
              <w:divsChild>
                <w:div w:id="1300185068">
                  <w:marLeft w:val="0"/>
                  <w:marRight w:val="0"/>
                  <w:marTop w:val="0"/>
                  <w:marBottom w:val="360"/>
                  <w:divBdr>
                    <w:top w:val="none" w:sz="0" w:space="0" w:color="auto"/>
                    <w:left w:val="none" w:sz="0" w:space="0" w:color="auto"/>
                    <w:bottom w:val="none" w:sz="0" w:space="0" w:color="auto"/>
                    <w:right w:val="none" w:sz="0" w:space="0" w:color="auto"/>
                  </w:divBdr>
                </w:div>
                <w:div w:id="29888883">
                  <w:marLeft w:val="0"/>
                  <w:marRight w:val="0"/>
                  <w:marTop w:val="168"/>
                  <w:marBottom w:val="72"/>
                  <w:divBdr>
                    <w:top w:val="none" w:sz="0" w:space="0" w:color="auto"/>
                    <w:left w:val="none" w:sz="0" w:space="0" w:color="auto"/>
                    <w:bottom w:val="none" w:sz="0" w:space="0" w:color="auto"/>
                    <w:right w:val="none" w:sz="0" w:space="0" w:color="auto"/>
                  </w:divBdr>
                  <w:divsChild>
                    <w:div w:id="1355762473">
                      <w:marLeft w:val="0"/>
                      <w:marRight w:val="0"/>
                      <w:marTop w:val="0"/>
                      <w:marBottom w:val="0"/>
                      <w:divBdr>
                        <w:top w:val="none" w:sz="0" w:space="0" w:color="auto"/>
                        <w:left w:val="none" w:sz="0" w:space="0" w:color="auto"/>
                        <w:bottom w:val="none" w:sz="0" w:space="0" w:color="auto"/>
                        <w:right w:val="none" w:sz="0" w:space="0" w:color="auto"/>
                      </w:divBdr>
                    </w:div>
                  </w:divsChild>
                </w:div>
                <w:div w:id="1180772353">
                  <w:marLeft w:val="0"/>
                  <w:marRight w:val="0"/>
                  <w:marTop w:val="120"/>
                  <w:marBottom w:val="0"/>
                  <w:divBdr>
                    <w:top w:val="none" w:sz="0" w:space="0" w:color="auto"/>
                    <w:left w:val="none" w:sz="0" w:space="0" w:color="auto"/>
                    <w:bottom w:val="none" w:sz="0" w:space="0" w:color="auto"/>
                    <w:right w:val="none" w:sz="0" w:space="0" w:color="auto"/>
                  </w:divBdr>
                  <w:divsChild>
                    <w:div w:id="1852648203">
                      <w:marLeft w:val="0"/>
                      <w:marRight w:val="0"/>
                      <w:marTop w:val="0"/>
                      <w:marBottom w:val="0"/>
                      <w:divBdr>
                        <w:top w:val="none" w:sz="0" w:space="0" w:color="auto"/>
                        <w:left w:val="none" w:sz="0" w:space="0" w:color="auto"/>
                        <w:bottom w:val="none" w:sz="0" w:space="0" w:color="auto"/>
                        <w:right w:val="none" w:sz="0" w:space="0" w:color="auto"/>
                      </w:divBdr>
                    </w:div>
                    <w:div w:id="127605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626282">
      <w:bodyDiv w:val="1"/>
      <w:marLeft w:val="0"/>
      <w:marRight w:val="0"/>
      <w:marTop w:val="0"/>
      <w:marBottom w:val="0"/>
      <w:divBdr>
        <w:top w:val="none" w:sz="0" w:space="0" w:color="auto"/>
        <w:left w:val="none" w:sz="0" w:space="0" w:color="auto"/>
        <w:bottom w:val="none" w:sz="0" w:space="0" w:color="auto"/>
        <w:right w:val="none" w:sz="0" w:space="0" w:color="auto"/>
      </w:divBdr>
      <w:divsChild>
        <w:div w:id="1756125908">
          <w:marLeft w:val="0"/>
          <w:marRight w:val="0"/>
          <w:marTop w:val="0"/>
          <w:marBottom w:val="360"/>
          <w:divBdr>
            <w:top w:val="none" w:sz="0" w:space="0" w:color="auto"/>
            <w:left w:val="none" w:sz="0" w:space="0" w:color="auto"/>
            <w:bottom w:val="none" w:sz="0" w:space="0" w:color="auto"/>
            <w:right w:val="none" w:sz="0" w:space="0" w:color="auto"/>
          </w:divBdr>
        </w:div>
        <w:div w:id="402878898">
          <w:marLeft w:val="0"/>
          <w:marRight w:val="0"/>
          <w:marTop w:val="168"/>
          <w:marBottom w:val="72"/>
          <w:divBdr>
            <w:top w:val="none" w:sz="0" w:space="0" w:color="auto"/>
            <w:left w:val="none" w:sz="0" w:space="0" w:color="auto"/>
            <w:bottom w:val="none" w:sz="0" w:space="0" w:color="auto"/>
            <w:right w:val="none" w:sz="0" w:space="0" w:color="auto"/>
          </w:divBdr>
        </w:div>
        <w:div w:id="136577321">
          <w:marLeft w:val="0"/>
          <w:marRight w:val="0"/>
          <w:marTop w:val="120"/>
          <w:marBottom w:val="0"/>
          <w:divBdr>
            <w:top w:val="none" w:sz="0" w:space="0" w:color="auto"/>
            <w:left w:val="none" w:sz="0" w:space="0" w:color="auto"/>
            <w:bottom w:val="none" w:sz="0" w:space="0" w:color="auto"/>
            <w:right w:val="none" w:sz="0" w:space="0" w:color="auto"/>
          </w:divBdr>
          <w:divsChild>
            <w:div w:id="1381662304">
              <w:marLeft w:val="0"/>
              <w:marRight w:val="0"/>
              <w:marTop w:val="0"/>
              <w:marBottom w:val="0"/>
              <w:divBdr>
                <w:top w:val="none" w:sz="0" w:space="0" w:color="auto"/>
                <w:left w:val="none" w:sz="0" w:space="0" w:color="auto"/>
                <w:bottom w:val="none" w:sz="0" w:space="0" w:color="auto"/>
                <w:right w:val="none" w:sz="0" w:space="0" w:color="auto"/>
              </w:divBdr>
            </w:div>
            <w:div w:id="149495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833337">
      <w:bodyDiv w:val="1"/>
      <w:marLeft w:val="0"/>
      <w:marRight w:val="0"/>
      <w:marTop w:val="0"/>
      <w:marBottom w:val="0"/>
      <w:divBdr>
        <w:top w:val="none" w:sz="0" w:space="0" w:color="auto"/>
        <w:left w:val="none" w:sz="0" w:space="0" w:color="auto"/>
        <w:bottom w:val="none" w:sz="0" w:space="0" w:color="auto"/>
        <w:right w:val="none" w:sz="0" w:space="0" w:color="auto"/>
      </w:divBdr>
      <w:divsChild>
        <w:div w:id="89552431">
          <w:marLeft w:val="0"/>
          <w:marRight w:val="0"/>
          <w:marTop w:val="0"/>
          <w:marBottom w:val="432"/>
          <w:divBdr>
            <w:top w:val="single" w:sz="6" w:space="0" w:color="auto"/>
            <w:left w:val="single" w:sz="6" w:space="0" w:color="auto"/>
            <w:bottom w:val="single" w:sz="6" w:space="0" w:color="auto"/>
            <w:right w:val="single" w:sz="6" w:space="0" w:color="auto"/>
          </w:divBdr>
          <w:divsChild>
            <w:div w:id="1787574951">
              <w:marLeft w:val="288"/>
              <w:marRight w:val="0"/>
              <w:marTop w:val="120"/>
              <w:marBottom w:val="120"/>
              <w:divBdr>
                <w:top w:val="none" w:sz="0" w:space="0" w:color="auto"/>
                <w:left w:val="none" w:sz="0" w:space="0" w:color="auto"/>
                <w:bottom w:val="none" w:sz="0" w:space="0" w:color="auto"/>
                <w:right w:val="none" w:sz="0" w:space="0" w:color="auto"/>
              </w:divBdr>
              <w:divsChild>
                <w:div w:id="1716543884">
                  <w:marLeft w:val="0"/>
                  <w:marRight w:val="0"/>
                  <w:marTop w:val="120"/>
                  <w:marBottom w:val="0"/>
                  <w:divBdr>
                    <w:top w:val="none" w:sz="0" w:space="0" w:color="auto"/>
                    <w:left w:val="none" w:sz="0" w:space="0" w:color="auto"/>
                    <w:bottom w:val="none" w:sz="0" w:space="0" w:color="auto"/>
                    <w:right w:val="none" w:sz="0" w:space="0" w:color="auto"/>
                  </w:divBdr>
                </w:div>
              </w:divsChild>
            </w:div>
            <w:div w:id="1749688769">
              <w:marLeft w:val="0"/>
              <w:marRight w:val="288"/>
              <w:marTop w:val="120"/>
              <w:marBottom w:val="120"/>
              <w:divBdr>
                <w:top w:val="none" w:sz="0" w:space="0" w:color="auto"/>
                <w:left w:val="none" w:sz="0" w:space="0" w:color="auto"/>
                <w:bottom w:val="none" w:sz="0" w:space="0" w:color="auto"/>
                <w:right w:val="none" w:sz="0" w:space="0" w:color="auto"/>
              </w:divBdr>
              <w:divsChild>
                <w:div w:id="579483312">
                  <w:marLeft w:val="0"/>
                  <w:marRight w:val="0"/>
                  <w:marTop w:val="0"/>
                  <w:marBottom w:val="360"/>
                  <w:divBdr>
                    <w:top w:val="none" w:sz="0" w:space="0" w:color="auto"/>
                    <w:left w:val="none" w:sz="0" w:space="0" w:color="auto"/>
                    <w:bottom w:val="none" w:sz="0" w:space="0" w:color="auto"/>
                    <w:right w:val="none" w:sz="0" w:space="0" w:color="auto"/>
                  </w:divBdr>
                </w:div>
                <w:div w:id="258372014">
                  <w:marLeft w:val="0"/>
                  <w:marRight w:val="0"/>
                  <w:marTop w:val="168"/>
                  <w:marBottom w:val="72"/>
                  <w:divBdr>
                    <w:top w:val="none" w:sz="0" w:space="0" w:color="auto"/>
                    <w:left w:val="none" w:sz="0" w:space="0" w:color="auto"/>
                    <w:bottom w:val="none" w:sz="0" w:space="0" w:color="auto"/>
                    <w:right w:val="none" w:sz="0" w:space="0" w:color="auto"/>
                  </w:divBdr>
                  <w:divsChild>
                    <w:div w:id="363097129">
                      <w:marLeft w:val="0"/>
                      <w:marRight w:val="0"/>
                      <w:marTop w:val="0"/>
                      <w:marBottom w:val="0"/>
                      <w:divBdr>
                        <w:top w:val="none" w:sz="0" w:space="0" w:color="auto"/>
                        <w:left w:val="none" w:sz="0" w:space="0" w:color="auto"/>
                        <w:bottom w:val="none" w:sz="0" w:space="0" w:color="auto"/>
                        <w:right w:val="none" w:sz="0" w:space="0" w:color="auto"/>
                      </w:divBdr>
                    </w:div>
                  </w:divsChild>
                </w:div>
                <w:div w:id="1585648350">
                  <w:marLeft w:val="0"/>
                  <w:marRight w:val="0"/>
                  <w:marTop w:val="120"/>
                  <w:marBottom w:val="0"/>
                  <w:divBdr>
                    <w:top w:val="none" w:sz="0" w:space="0" w:color="auto"/>
                    <w:left w:val="none" w:sz="0" w:space="0" w:color="auto"/>
                    <w:bottom w:val="none" w:sz="0" w:space="0" w:color="auto"/>
                    <w:right w:val="none" w:sz="0" w:space="0" w:color="auto"/>
                  </w:divBdr>
                  <w:divsChild>
                    <w:div w:id="1451699856">
                      <w:marLeft w:val="0"/>
                      <w:marRight w:val="0"/>
                      <w:marTop w:val="0"/>
                      <w:marBottom w:val="0"/>
                      <w:divBdr>
                        <w:top w:val="none" w:sz="0" w:space="0" w:color="auto"/>
                        <w:left w:val="none" w:sz="0" w:space="0" w:color="auto"/>
                        <w:bottom w:val="none" w:sz="0" w:space="0" w:color="auto"/>
                        <w:right w:val="none" w:sz="0" w:space="0" w:color="auto"/>
                      </w:divBdr>
                    </w:div>
                    <w:div w:id="160380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852927">
          <w:marLeft w:val="0"/>
          <w:marRight w:val="0"/>
          <w:marTop w:val="0"/>
          <w:marBottom w:val="432"/>
          <w:divBdr>
            <w:top w:val="single" w:sz="6" w:space="0" w:color="auto"/>
            <w:left w:val="single" w:sz="6" w:space="0" w:color="auto"/>
            <w:bottom w:val="single" w:sz="6" w:space="0" w:color="auto"/>
            <w:right w:val="single" w:sz="6" w:space="0" w:color="auto"/>
          </w:divBdr>
          <w:divsChild>
            <w:div w:id="244649906">
              <w:marLeft w:val="288"/>
              <w:marRight w:val="0"/>
              <w:marTop w:val="120"/>
              <w:marBottom w:val="120"/>
              <w:divBdr>
                <w:top w:val="none" w:sz="0" w:space="0" w:color="auto"/>
                <w:left w:val="none" w:sz="0" w:space="0" w:color="auto"/>
                <w:bottom w:val="none" w:sz="0" w:space="0" w:color="auto"/>
                <w:right w:val="none" w:sz="0" w:space="0" w:color="auto"/>
              </w:divBdr>
              <w:divsChild>
                <w:div w:id="30306826">
                  <w:marLeft w:val="0"/>
                  <w:marRight w:val="0"/>
                  <w:marTop w:val="120"/>
                  <w:marBottom w:val="0"/>
                  <w:divBdr>
                    <w:top w:val="none" w:sz="0" w:space="0" w:color="auto"/>
                    <w:left w:val="none" w:sz="0" w:space="0" w:color="auto"/>
                    <w:bottom w:val="none" w:sz="0" w:space="0" w:color="auto"/>
                    <w:right w:val="none" w:sz="0" w:space="0" w:color="auto"/>
                  </w:divBdr>
                </w:div>
              </w:divsChild>
            </w:div>
            <w:div w:id="880483397">
              <w:marLeft w:val="0"/>
              <w:marRight w:val="288"/>
              <w:marTop w:val="120"/>
              <w:marBottom w:val="120"/>
              <w:divBdr>
                <w:top w:val="none" w:sz="0" w:space="0" w:color="auto"/>
                <w:left w:val="none" w:sz="0" w:space="0" w:color="auto"/>
                <w:bottom w:val="none" w:sz="0" w:space="0" w:color="auto"/>
                <w:right w:val="none" w:sz="0" w:space="0" w:color="auto"/>
              </w:divBdr>
              <w:divsChild>
                <w:div w:id="780951622">
                  <w:marLeft w:val="0"/>
                  <w:marRight w:val="0"/>
                  <w:marTop w:val="0"/>
                  <w:marBottom w:val="360"/>
                  <w:divBdr>
                    <w:top w:val="none" w:sz="0" w:space="0" w:color="auto"/>
                    <w:left w:val="none" w:sz="0" w:space="0" w:color="auto"/>
                    <w:bottom w:val="none" w:sz="0" w:space="0" w:color="auto"/>
                    <w:right w:val="none" w:sz="0" w:space="0" w:color="auto"/>
                  </w:divBdr>
                </w:div>
                <w:div w:id="1150367657">
                  <w:marLeft w:val="0"/>
                  <w:marRight w:val="0"/>
                  <w:marTop w:val="168"/>
                  <w:marBottom w:val="72"/>
                  <w:divBdr>
                    <w:top w:val="none" w:sz="0" w:space="0" w:color="auto"/>
                    <w:left w:val="none" w:sz="0" w:space="0" w:color="auto"/>
                    <w:bottom w:val="none" w:sz="0" w:space="0" w:color="auto"/>
                    <w:right w:val="none" w:sz="0" w:space="0" w:color="auto"/>
                  </w:divBdr>
                  <w:divsChild>
                    <w:div w:id="225918612">
                      <w:marLeft w:val="0"/>
                      <w:marRight w:val="0"/>
                      <w:marTop w:val="0"/>
                      <w:marBottom w:val="0"/>
                      <w:divBdr>
                        <w:top w:val="none" w:sz="0" w:space="0" w:color="auto"/>
                        <w:left w:val="none" w:sz="0" w:space="0" w:color="auto"/>
                        <w:bottom w:val="none" w:sz="0" w:space="0" w:color="auto"/>
                        <w:right w:val="none" w:sz="0" w:space="0" w:color="auto"/>
                      </w:divBdr>
                    </w:div>
                  </w:divsChild>
                </w:div>
                <w:div w:id="1019354235">
                  <w:marLeft w:val="0"/>
                  <w:marRight w:val="0"/>
                  <w:marTop w:val="120"/>
                  <w:marBottom w:val="0"/>
                  <w:divBdr>
                    <w:top w:val="none" w:sz="0" w:space="0" w:color="auto"/>
                    <w:left w:val="none" w:sz="0" w:space="0" w:color="auto"/>
                    <w:bottom w:val="none" w:sz="0" w:space="0" w:color="auto"/>
                    <w:right w:val="none" w:sz="0" w:space="0" w:color="auto"/>
                  </w:divBdr>
                  <w:divsChild>
                    <w:div w:id="2047607243">
                      <w:marLeft w:val="0"/>
                      <w:marRight w:val="0"/>
                      <w:marTop w:val="0"/>
                      <w:marBottom w:val="0"/>
                      <w:divBdr>
                        <w:top w:val="none" w:sz="0" w:space="0" w:color="auto"/>
                        <w:left w:val="none" w:sz="0" w:space="0" w:color="auto"/>
                        <w:bottom w:val="none" w:sz="0" w:space="0" w:color="auto"/>
                        <w:right w:val="none" w:sz="0" w:space="0" w:color="auto"/>
                      </w:divBdr>
                    </w:div>
                    <w:div w:id="135326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369901">
          <w:marLeft w:val="0"/>
          <w:marRight w:val="0"/>
          <w:marTop w:val="0"/>
          <w:marBottom w:val="432"/>
          <w:divBdr>
            <w:top w:val="single" w:sz="6" w:space="0" w:color="auto"/>
            <w:left w:val="single" w:sz="6" w:space="0" w:color="auto"/>
            <w:bottom w:val="single" w:sz="6" w:space="0" w:color="auto"/>
            <w:right w:val="single" w:sz="6" w:space="0" w:color="auto"/>
          </w:divBdr>
          <w:divsChild>
            <w:div w:id="1534920130">
              <w:marLeft w:val="288"/>
              <w:marRight w:val="0"/>
              <w:marTop w:val="120"/>
              <w:marBottom w:val="120"/>
              <w:divBdr>
                <w:top w:val="none" w:sz="0" w:space="0" w:color="auto"/>
                <w:left w:val="none" w:sz="0" w:space="0" w:color="auto"/>
                <w:bottom w:val="none" w:sz="0" w:space="0" w:color="auto"/>
                <w:right w:val="none" w:sz="0" w:space="0" w:color="auto"/>
              </w:divBdr>
              <w:divsChild>
                <w:div w:id="670765270">
                  <w:marLeft w:val="0"/>
                  <w:marRight w:val="0"/>
                  <w:marTop w:val="120"/>
                  <w:marBottom w:val="0"/>
                  <w:divBdr>
                    <w:top w:val="none" w:sz="0" w:space="0" w:color="auto"/>
                    <w:left w:val="none" w:sz="0" w:space="0" w:color="auto"/>
                    <w:bottom w:val="none" w:sz="0" w:space="0" w:color="auto"/>
                    <w:right w:val="none" w:sz="0" w:space="0" w:color="auto"/>
                  </w:divBdr>
                </w:div>
              </w:divsChild>
            </w:div>
            <w:div w:id="405341364">
              <w:marLeft w:val="0"/>
              <w:marRight w:val="288"/>
              <w:marTop w:val="120"/>
              <w:marBottom w:val="120"/>
              <w:divBdr>
                <w:top w:val="none" w:sz="0" w:space="0" w:color="auto"/>
                <w:left w:val="none" w:sz="0" w:space="0" w:color="auto"/>
                <w:bottom w:val="none" w:sz="0" w:space="0" w:color="auto"/>
                <w:right w:val="none" w:sz="0" w:space="0" w:color="auto"/>
              </w:divBdr>
              <w:divsChild>
                <w:div w:id="1878738000">
                  <w:marLeft w:val="0"/>
                  <w:marRight w:val="0"/>
                  <w:marTop w:val="0"/>
                  <w:marBottom w:val="360"/>
                  <w:divBdr>
                    <w:top w:val="none" w:sz="0" w:space="0" w:color="auto"/>
                    <w:left w:val="none" w:sz="0" w:space="0" w:color="auto"/>
                    <w:bottom w:val="none" w:sz="0" w:space="0" w:color="auto"/>
                    <w:right w:val="none" w:sz="0" w:space="0" w:color="auto"/>
                  </w:divBdr>
                </w:div>
                <w:div w:id="882911140">
                  <w:marLeft w:val="0"/>
                  <w:marRight w:val="0"/>
                  <w:marTop w:val="168"/>
                  <w:marBottom w:val="72"/>
                  <w:divBdr>
                    <w:top w:val="none" w:sz="0" w:space="0" w:color="auto"/>
                    <w:left w:val="none" w:sz="0" w:space="0" w:color="auto"/>
                    <w:bottom w:val="none" w:sz="0" w:space="0" w:color="auto"/>
                    <w:right w:val="none" w:sz="0" w:space="0" w:color="auto"/>
                  </w:divBdr>
                  <w:divsChild>
                    <w:div w:id="1293975369">
                      <w:marLeft w:val="0"/>
                      <w:marRight w:val="0"/>
                      <w:marTop w:val="0"/>
                      <w:marBottom w:val="0"/>
                      <w:divBdr>
                        <w:top w:val="none" w:sz="0" w:space="0" w:color="auto"/>
                        <w:left w:val="none" w:sz="0" w:space="0" w:color="auto"/>
                        <w:bottom w:val="none" w:sz="0" w:space="0" w:color="auto"/>
                        <w:right w:val="none" w:sz="0" w:space="0" w:color="auto"/>
                      </w:divBdr>
                    </w:div>
                  </w:divsChild>
                </w:div>
                <w:div w:id="1092774987">
                  <w:marLeft w:val="0"/>
                  <w:marRight w:val="0"/>
                  <w:marTop w:val="120"/>
                  <w:marBottom w:val="0"/>
                  <w:divBdr>
                    <w:top w:val="none" w:sz="0" w:space="0" w:color="auto"/>
                    <w:left w:val="none" w:sz="0" w:space="0" w:color="auto"/>
                    <w:bottom w:val="none" w:sz="0" w:space="0" w:color="auto"/>
                    <w:right w:val="none" w:sz="0" w:space="0" w:color="auto"/>
                  </w:divBdr>
                  <w:divsChild>
                    <w:div w:id="1490752001">
                      <w:marLeft w:val="0"/>
                      <w:marRight w:val="0"/>
                      <w:marTop w:val="0"/>
                      <w:marBottom w:val="0"/>
                      <w:divBdr>
                        <w:top w:val="none" w:sz="0" w:space="0" w:color="auto"/>
                        <w:left w:val="none" w:sz="0" w:space="0" w:color="auto"/>
                        <w:bottom w:val="none" w:sz="0" w:space="0" w:color="auto"/>
                        <w:right w:val="none" w:sz="0" w:space="0" w:color="auto"/>
                      </w:divBdr>
                    </w:div>
                    <w:div w:id="74561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26233">
          <w:marLeft w:val="0"/>
          <w:marRight w:val="0"/>
          <w:marTop w:val="0"/>
          <w:marBottom w:val="432"/>
          <w:divBdr>
            <w:top w:val="single" w:sz="6" w:space="0" w:color="auto"/>
            <w:left w:val="single" w:sz="6" w:space="0" w:color="auto"/>
            <w:bottom w:val="single" w:sz="6" w:space="0" w:color="auto"/>
            <w:right w:val="single" w:sz="6" w:space="0" w:color="auto"/>
          </w:divBdr>
          <w:divsChild>
            <w:div w:id="826701818">
              <w:marLeft w:val="288"/>
              <w:marRight w:val="0"/>
              <w:marTop w:val="120"/>
              <w:marBottom w:val="120"/>
              <w:divBdr>
                <w:top w:val="none" w:sz="0" w:space="0" w:color="auto"/>
                <w:left w:val="none" w:sz="0" w:space="0" w:color="auto"/>
                <w:bottom w:val="none" w:sz="0" w:space="0" w:color="auto"/>
                <w:right w:val="none" w:sz="0" w:space="0" w:color="auto"/>
              </w:divBdr>
              <w:divsChild>
                <w:div w:id="1308895800">
                  <w:marLeft w:val="0"/>
                  <w:marRight w:val="0"/>
                  <w:marTop w:val="120"/>
                  <w:marBottom w:val="0"/>
                  <w:divBdr>
                    <w:top w:val="none" w:sz="0" w:space="0" w:color="auto"/>
                    <w:left w:val="none" w:sz="0" w:space="0" w:color="auto"/>
                    <w:bottom w:val="none" w:sz="0" w:space="0" w:color="auto"/>
                    <w:right w:val="none" w:sz="0" w:space="0" w:color="auto"/>
                  </w:divBdr>
                </w:div>
              </w:divsChild>
            </w:div>
            <w:div w:id="2053996064">
              <w:marLeft w:val="0"/>
              <w:marRight w:val="288"/>
              <w:marTop w:val="120"/>
              <w:marBottom w:val="120"/>
              <w:divBdr>
                <w:top w:val="none" w:sz="0" w:space="0" w:color="auto"/>
                <w:left w:val="none" w:sz="0" w:space="0" w:color="auto"/>
                <w:bottom w:val="none" w:sz="0" w:space="0" w:color="auto"/>
                <w:right w:val="none" w:sz="0" w:space="0" w:color="auto"/>
              </w:divBdr>
              <w:divsChild>
                <w:div w:id="1346517527">
                  <w:marLeft w:val="0"/>
                  <w:marRight w:val="0"/>
                  <w:marTop w:val="0"/>
                  <w:marBottom w:val="360"/>
                  <w:divBdr>
                    <w:top w:val="none" w:sz="0" w:space="0" w:color="auto"/>
                    <w:left w:val="none" w:sz="0" w:space="0" w:color="auto"/>
                    <w:bottom w:val="none" w:sz="0" w:space="0" w:color="auto"/>
                    <w:right w:val="none" w:sz="0" w:space="0" w:color="auto"/>
                  </w:divBdr>
                </w:div>
                <w:div w:id="717246192">
                  <w:marLeft w:val="0"/>
                  <w:marRight w:val="0"/>
                  <w:marTop w:val="168"/>
                  <w:marBottom w:val="72"/>
                  <w:divBdr>
                    <w:top w:val="none" w:sz="0" w:space="0" w:color="auto"/>
                    <w:left w:val="none" w:sz="0" w:space="0" w:color="auto"/>
                    <w:bottom w:val="none" w:sz="0" w:space="0" w:color="auto"/>
                    <w:right w:val="none" w:sz="0" w:space="0" w:color="auto"/>
                  </w:divBdr>
                  <w:divsChild>
                    <w:div w:id="599264521">
                      <w:marLeft w:val="0"/>
                      <w:marRight w:val="0"/>
                      <w:marTop w:val="0"/>
                      <w:marBottom w:val="0"/>
                      <w:divBdr>
                        <w:top w:val="none" w:sz="0" w:space="0" w:color="auto"/>
                        <w:left w:val="none" w:sz="0" w:space="0" w:color="auto"/>
                        <w:bottom w:val="none" w:sz="0" w:space="0" w:color="auto"/>
                        <w:right w:val="none" w:sz="0" w:space="0" w:color="auto"/>
                      </w:divBdr>
                    </w:div>
                  </w:divsChild>
                </w:div>
                <w:div w:id="523371370">
                  <w:marLeft w:val="0"/>
                  <w:marRight w:val="0"/>
                  <w:marTop w:val="120"/>
                  <w:marBottom w:val="0"/>
                  <w:divBdr>
                    <w:top w:val="none" w:sz="0" w:space="0" w:color="auto"/>
                    <w:left w:val="none" w:sz="0" w:space="0" w:color="auto"/>
                    <w:bottom w:val="none" w:sz="0" w:space="0" w:color="auto"/>
                    <w:right w:val="none" w:sz="0" w:space="0" w:color="auto"/>
                  </w:divBdr>
                  <w:divsChild>
                    <w:div w:id="1560247031">
                      <w:marLeft w:val="0"/>
                      <w:marRight w:val="0"/>
                      <w:marTop w:val="0"/>
                      <w:marBottom w:val="0"/>
                      <w:divBdr>
                        <w:top w:val="none" w:sz="0" w:space="0" w:color="auto"/>
                        <w:left w:val="none" w:sz="0" w:space="0" w:color="auto"/>
                        <w:bottom w:val="none" w:sz="0" w:space="0" w:color="auto"/>
                        <w:right w:val="none" w:sz="0" w:space="0" w:color="auto"/>
                      </w:divBdr>
                    </w:div>
                    <w:div w:id="214658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162582">
      <w:bodyDiv w:val="1"/>
      <w:marLeft w:val="0"/>
      <w:marRight w:val="0"/>
      <w:marTop w:val="0"/>
      <w:marBottom w:val="0"/>
      <w:divBdr>
        <w:top w:val="none" w:sz="0" w:space="0" w:color="auto"/>
        <w:left w:val="none" w:sz="0" w:space="0" w:color="auto"/>
        <w:bottom w:val="none" w:sz="0" w:space="0" w:color="auto"/>
        <w:right w:val="none" w:sz="0" w:space="0" w:color="auto"/>
      </w:divBdr>
      <w:divsChild>
        <w:div w:id="337197898">
          <w:marLeft w:val="0"/>
          <w:marRight w:val="0"/>
          <w:marTop w:val="0"/>
          <w:marBottom w:val="432"/>
          <w:divBdr>
            <w:top w:val="single" w:sz="6" w:space="0" w:color="auto"/>
            <w:left w:val="single" w:sz="6" w:space="0" w:color="auto"/>
            <w:bottom w:val="single" w:sz="6" w:space="0" w:color="auto"/>
            <w:right w:val="single" w:sz="6" w:space="0" w:color="auto"/>
          </w:divBdr>
          <w:divsChild>
            <w:div w:id="1723285148">
              <w:marLeft w:val="288"/>
              <w:marRight w:val="0"/>
              <w:marTop w:val="120"/>
              <w:marBottom w:val="120"/>
              <w:divBdr>
                <w:top w:val="none" w:sz="0" w:space="0" w:color="auto"/>
                <w:left w:val="none" w:sz="0" w:space="0" w:color="auto"/>
                <w:bottom w:val="none" w:sz="0" w:space="0" w:color="auto"/>
                <w:right w:val="none" w:sz="0" w:space="0" w:color="auto"/>
              </w:divBdr>
              <w:divsChild>
                <w:div w:id="1710034611">
                  <w:marLeft w:val="0"/>
                  <w:marRight w:val="0"/>
                  <w:marTop w:val="120"/>
                  <w:marBottom w:val="0"/>
                  <w:divBdr>
                    <w:top w:val="none" w:sz="0" w:space="0" w:color="auto"/>
                    <w:left w:val="none" w:sz="0" w:space="0" w:color="auto"/>
                    <w:bottom w:val="none" w:sz="0" w:space="0" w:color="auto"/>
                    <w:right w:val="none" w:sz="0" w:space="0" w:color="auto"/>
                  </w:divBdr>
                </w:div>
              </w:divsChild>
            </w:div>
            <w:div w:id="450242930">
              <w:marLeft w:val="0"/>
              <w:marRight w:val="288"/>
              <w:marTop w:val="120"/>
              <w:marBottom w:val="120"/>
              <w:divBdr>
                <w:top w:val="none" w:sz="0" w:space="0" w:color="auto"/>
                <w:left w:val="none" w:sz="0" w:space="0" w:color="auto"/>
                <w:bottom w:val="none" w:sz="0" w:space="0" w:color="auto"/>
                <w:right w:val="none" w:sz="0" w:space="0" w:color="auto"/>
              </w:divBdr>
              <w:divsChild>
                <w:div w:id="155347133">
                  <w:marLeft w:val="0"/>
                  <w:marRight w:val="0"/>
                  <w:marTop w:val="0"/>
                  <w:marBottom w:val="360"/>
                  <w:divBdr>
                    <w:top w:val="none" w:sz="0" w:space="0" w:color="auto"/>
                    <w:left w:val="none" w:sz="0" w:space="0" w:color="auto"/>
                    <w:bottom w:val="none" w:sz="0" w:space="0" w:color="auto"/>
                    <w:right w:val="none" w:sz="0" w:space="0" w:color="auto"/>
                  </w:divBdr>
                </w:div>
                <w:div w:id="1152869168">
                  <w:marLeft w:val="0"/>
                  <w:marRight w:val="0"/>
                  <w:marTop w:val="168"/>
                  <w:marBottom w:val="72"/>
                  <w:divBdr>
                    <w:top w:val="none" w:sz="0" w:space="0" w:color="auto"/>
                    <w:left w:val="none" w:sz="0" w:space="0" w:color="auto"/>
                    <w:bottom w:val="none" w:sz="0" w:space="0" w:color="auto"/>
                    <w:right w:val="none" w:sz="0" w:space="0" w:color="auto"/>
                  </w:divBdr>
                </w:div>
                <w:div w:id="1905408405">
                  <w:marLeft w:val="0"/>
                  <w:marRight w:val="0"/>
                  <w:marTop w:val="120"/>
                  <w:marBottom w:val="0"/>
                  <w:divBdr>
                    <w:top w:val="none" w:sz="0" w:space="0" w:color="auto"/>
                    <w:left w:val="none" w:sz="0" w:space="0" w:color="auto"/>
                    <w:bottom w:val="none" w:sz="0" w:space="0" w:color="auto"/>
                    <w:right w:val="none" w:sz="0" w:space="0" w:color="auto"/>
                  </w:divBdr>
                  <w:divsChild>
                    <w:div w:id="1071542667">
                      <w:marLeft w:val="0"/>
                      <w:marRight w:val="0"/>
                      <w:marTop w:val="0"/>
                      <w:marBottom w:val="0"/>
                      <w:divBdr>
                        <w:top w:val="none" w:sz="0" w:space="0" w:color="auto"/>
                        <w:left w:val="none" w:sz="0" w:space="0" w:color="auto"/>
                        <w:bottom w:val="none" w:sz="0" w:space="0" w:color="auto"/>
                        <w:right w:val="none" w:sz="0" w:space="0" w:color="auto"/>
                      </w:divBdr>
                    </w:div>
                    <w:div w:id="50705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721691">
          <w:marLeft w:val="0"/>
          <w:marRight w:val="0"/>
          <w:marTop w:val="0"/>
          <w:marBottom w:val="432"/>
          <w:divBdr>
            <w:top w:val="single" w:sz="6" w:space="0" w:color="auto"/>
            <w:left w:val="single" w:sz="6" w:space="0" w:color="auto"/>
            <w:bottom w:val="single" w:sz="6" w:space="0" w:color="auto"/>
            <w:right w:val="single" w:sz="6" w:space="0" w:color="auto"/>
          </w:divBdr>
          <w:divsChild>
            <w:div w:id="383064027">
              <w:marLeft w:val="288"/>
              <w:marRight w:val="0"/>
              <w:marTop w:val="120"/>
              <w:marBottom w:val="120"/>
              <w:divBdr>
                <w:top w:val="none" w:sz="0" w:space="0" w:color="auto"/>
                <w:left w:val="none" w:sz="0" w:space="0" w:color="auto"/>
                <w:bottom w:val="none" w:sz="0" w:space="0" w:color="auto"/>
                <w:right w:val="none" w:sz="0" w:space="0" w:color="auto"/>
              </w:divBdr>
              <w:divsChild>
                <w:div w:id="809591875">
                  <w:marLeft w:val="0"/>
                  <w:marRight w:val="0"/>
                  <w:marTop w:val="120"/>
                  <w:marBottom w:val="0"/>
                  <w:divBdr>
                    <w:top w:val="none" w:sz="0" w:space="0" w:color="auto"/>
                    <w:left w:val="none" w:sz="0" w:space="0" w:color="auto"/>
                    <w:bottom w:val="none" w:sz="0" w:space="0" w:color="auto"/>
                    <w:right w:val="none" w:sz="0" w:space="0" w:color="auto"/>
                  </w:divBdr>
                </w:div>
              </w:divsChild>
            </w:div>
            <w:div w:id="1835099265">
              <w:marLeft w:val="0"/>
              <w:marRight w:val="288"/>
              <w:marTop w:val="120"/>
              <w:marBottom w:val="120"/>
              <w:divBdr>
                <w:top w:val="none" w:sz="0" w:space="0" w:color="auto"/>
                <w:left w:val="none" w:sz="0" w:space="0" w:color="auto"/>
                <w:bottom w:val="none" w:sz="0" w:space="0" w:color="auto"/>
                <w:right w:val="none" w:sz="0" w:space="0" w:color="auto"/>
              </w:divBdr>
              <w:divsChild>
                <w:div w:id="823090264">
                  <w:marLeft w:val="0"/>
                  <w:marRight w:val="0"/>
                  <w:marTop w:val="0"/>
                  <w:marBottom w:val="360"/>
                  <w:divBdr>
                    <w:top w:val="none" w:sz="0" w:space="0" w:color="auto"/>
                    <w:left w:val="none" w:sz="0" w:space="0" w:color="auto"/>
                    <w:bottom w:val="none" w:sz="0" w:space="0" w:color="auto"/>
                    <w:right w:val="none" w:sz="0" w:space="0" w:color="auto"/>
                  </w:divBdr>
                </w:div>
                <w:div w:id="117064715">
                  <w:marLeft w:val="0"/>
                  <w:marRight w:val="0"/>
                  <w:marTop w:val="168"/>
                  <w:marBottom w:val="72"/>
                  <w:divBdr>
                    <w:top w:val="none" w:sz="0" w:space="0" w:color="auto"/>
                    <w:left w:val="none" w:sz="0" w:space="0" w:color="auto"/>
                    <w:bottom w:val="none" w:sz="0" w:space="0" w:color="auto"/>
                    <w:right w:val="none" w:sz="0" w:space="0" w:color="auto"/>
                  </w:divBdr>
                  <w:divsChild>
                    <w:div w:id="1345399985">
                      <w:marLeft w:val="0"/>
                      <w:marRight w:val="0"/>
                      <w:marTop w:val="0"/>
                      <w:marBottom w:val="0"/>
                      <w:divBdr>
                        <w:top w:val="none" w:sz="0" w:space="0" w:color="auto"/>
                        <w:left w:val="none" w:sz="0" w:space="0" w:color="auto"/>
                        <w:bottom w:val="none" w:sz="0" w:space="0" w:color="auto"/>
                        <w:right w:val="none" w:sz="0" w:space="0" w:color="auto"/>
                      </w:divBdr>
                    </w:div>
                  </w:divsChild>
                </w:div>
                <w:div w:id="1125393503">
                  <w:marLeft w:val="0"/>
                  <w:marRight w:val="0"/>
                  <w:marTop w:val="120"/>
                  <w:marBottom w:val="0"/>
                  <w:divBdr>
                    <w:top w:val="none" w:sz="0" w:space="0" w:color="auto"/>
                    <w:left w:val="none" w:sz="0" w:space="0" w:color="auto"/>
                    <w:bottom w:val="none" w:sz="0" w:space="0" w:color="auto"/>
                    <w:right w:val="none" w:sz="0" w:space="0" w:color="auto"/>
                  </w:divBdr>
                  <w:divsChild>
                    <w:div w:id="1755394288">
                      <w:marLeft w:val="0"/>
                      <w:marRight w:val="0"/>
                      <w:marTop w:val="0"/>
                      <w:marBottom w:val="0"/>
                      <w:divBdr>
                        <w:top w:val="none" w:sz="0" w:space="0" w:color="auto"/>
                        <w:left w:val="none" w:sz="0" w:space="0" w:color="auto"/>
                        <w:bottom w:val="none" w:sz="0" w:space="0" w:color="auto"/>
                        <w:right w:val="none" w:sz="0" w:space="0" w:color="auto"/>
                      </w:divBdr>
                    </w:div>
                    <w:div w:id="4367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731">
          <w:marLeft w:val="0"/>
          <w:marRight w:val="0"/>
          <w:marTop w:val="0"/>
          <w:marBottom w:val="432"/>
          <w:divBdr>
            <w:top w:val="single" w:sz="6" w:space="0" w:color="auto"/>
            <w:left w:val="single" w:sz="6" w:space="0" w:color="auto"/>
            <w:bottom w:val="single" w:sz="6" w:space="0" w:color="auto"/>
            <w:right w:val="single" w:sz="6" w:space="0" w:color="auto"/>
          </w:divBdr>
          <w:divsChild>
            <w:div w:id="225649896">
              <w:marLeft w:val="288"/>
              <w:marRight w:val="0"/>
              <w:marTop w:val="120"/>
              <w:marBottom w:val="120"/>
              <w:divBdr>
                <w:top w:val="none" w:sz="0" w:space="0" w:color="auto"/>
                <w:left w:val="none" w:sz="0" w:space="0" w:color="auto"/>
                <w:bottom w:val="none" w:sz="0" w:space="0" w:color="auto"/>
                <w:right w:val="none" w:sz="0" w:space="0" w:color="auto"/>
              </w:divBdr>
              <w:divsChild>
                <w:div w:id="1624000958">
                  <w:marLeft w:val="0"/>
                  <w:marRight w:val="0"/>
                  <w:marTop w:val="120"/>
                  <w:marBottom w:val="0"/>
                  <w:divBdr>
                    <w:top w:val="none" w:sz="0" w:space="0" w:color="auto"/>
                    <w:left w:val="none" w:sz="0" w:space="0" w:color="auto"/>
                    <w:bottom w:val="none" w:sz="0" w:space="0" w:color="auto"/>
                    <w:right w:val="none" w:sz="0" w:space="0" w:color="auto"/>
                  </w:divBdr>
                </w:div>
              </w:divsChild>
            </w:div>
            <w:div w:id="598101484">
              <w:marLeft w:val="0"/>
              <w:marRight w:val="288"/>
              <w:marTop w:val="120"/>
              <w:marBottom w:val="120"/>
              <w:divBdr>
                <w:top w:val="none" w:sz="0" w:space="0" w:color="auto"/>
                <w:left w:val="none" w:sz="0" w:space="0" w:color="auto"/>
                <w:bottom w:val="none" w:sz="0" w:space="0" w:color="auto"/>
                <w:right w:val="none" w:sz="0" w:space="0" w:color="auto"/>
              </w:divBdr>
              <w:divsChild>
                <w:div w:id="2080709545">
                  <w:marLeft w:val="0"/>
                  <w:marRight w:val="0"/>
                  <w:marTop w:val="0"/>
                  <w:marBottom w:val="360"/>
                  <w:divBdr>
                    <w:top w:val="none" w:sz="0" w:space="0" w:color="auto"/>
                    <w:left w:val="none" w:sz="0" w:space="0" w:color="auto"/>
                    <w:bottom w:val="none" w:sz="0" w:space="0" w:color="auto"/>
                    <w:right w:val="none" w:sz="0" w:space="0" w:color="auto"/>
                  </w:divBdr>
                </w:div>
                <w:div w:id="231237613">
                  <w:marLeft w:val="0"/>
                  <w:marRight w:val="0"/>
                  <w:marTop w:val="168"/>
                  <w:marBottom w:val="72"/>
                  <w:divBdr>
                    <w:top w:val="none" w:sz="0" w:space="0" w:color="auto"/>
                    <w:left w:val="none" w:sz="0" w:space="0" w:color="auto"/>
                    <w:bottom w:val="none" w:sz="0" w:space="0" w:color="auto"/>
                    <w:right w:val="none" w:sz="0" w:space="0" w:color="auto"/>
                  </w:divBdr>
                  <w:divsChild>
                    <w:div w:id="628055550">
                      <w:marLeft w:val="0"/>
                      <w:marRight w:val="0"/>
                      <w:marTop w:val="0"/>
                      <w:marBottom w:val="0"/>
                      <w:divBdr>
                        <w:top w:val="none" w:sz="0" w:space="0" w:color="auto"/>
                        <w:left w:val="none" w:sz="0" w:space="0" w:color="auto"/>
                        <w:bottom w:val="none" w:sz="0" w:space="0" w:color="auto"/>
                        <w:right w:val="none" w:sz="0" w:space="0" w:color="auto"/>
                      </w:divBdr>
                    </w:div>
                  </w:divsChild>
                </w:div>
                <w:div w:id="138960019">
                  <w:marLeft w:val="0"/>
                  <w:marRight w:val="0"/>
                  <w:marTop w:val="120"/>
                  <w:marBottom w:val="0"/>
                  <w:divBdr>
                    <w:top w:val="none" w:sz="0" w:space="0" w:color="auto"/>
                    <w:left w:val="none" w:sz="0" w:space="0" w:color="auto"/>
                    <w:bottom w:val="none" w:sz="0" w:space="0" w:color="auto"/>
                    <w:right w:val="none" w:sz="0" w:space="0" w:color="auto"/>
                  </w:divBdr>
                  <w:divsChild>
                    <w:div w:id="380590555">
                      <w:marLeft w:val="0"/>
                      <w:marRight w:val="0"/>
                      <w:marTop w:val="0"/>
                      <w:marBottom w:val="0"/>
                      <w:divBdr>
                        <w:top w:val="none" w:sz="0" w:space="0" w:color="auto"/>
                        <w:left w:val="none" w:sz="0" w:space="0" w:color="auto"/>
                        <w:bottom w:val="none" w:sz="0" w:space="0" w:color="auto"/>
                        <w:right w:val="none" w:sz="0" w:space="0" w:color="auto"/>
                      </w:divBdr>
                    </w:div>
                    <w:div w:id="146658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98.xml"/><Relationship Id="rId299" Type="http://schemas.openxmlformats.org/officeDocument/2006/relationships/control" Target="activeX/activeX260.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0.xml"/><Relationship Id="rId84" Type="http://schemas.openxmlformats.org/officeDocument/2006/relationships/control" Target="activeX/activeX69.xml"/><Relationship Id="rId138" Type="http://schemas.openxmlformats.org/officeDocument/2006/relationships/control" Target="activeX/activeX115.xml"/><Relationship Id="rId159" Type="http://schemas.openxmlformats.org/officeDocument/2006/relationships/control" Target="activeX/activeX136.xml"/><Relationship Id="rId170" Type="http://schemas.openxmlformats.org/officeDocument/2006/relationships/image" Target="media/image22.wmf"/><Relationship Id="rId191" Type="http://schemas.openxmlformats.org/officeDocument/2006/relationships/control" Target="activeX/activeX164.xml"/><Relationship Id="rId205" Type="http://schemas.openxmlformats.org/officeDocument/2006/relationships/control" Target="activeX/activeX178.xml"/><Relationship Id="rId226" Type="http://schemas.openxmlformats.org/officeDocument/2006/relationships/image" Target="media/image26.wmf"/><Relationship Id="rId247" Type="http://schemas.openxmlformats.org/officeDocument/2006/relationships/control" Target="activeX/activeX216.xml"/><Relationship Id="rId107" Type="http://schemas.openxmlformats.org/officeDocument/2006/relationships/control" Target="activeX/activeX92.xml"/><Relationship Id="rId268" Type="http://schemas.openxmlformats.org/officeDocument/2006/relationships/control" Target="activeX/activeX237.xml"/><Relationship Id="rId289" Type="http://schemas.openxmlformats.org/officeDocument/2006/relationships/control" Target="activeX/activeX254.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3.xml"/><Relationship Id="rId74" Type="http://schemas.openxmlformats.org/officeDocument/2006/relationships/control" Target="activeX/activeX59.xml"/><Relationship Id="rId128" Type="http://schemas.openxmlformats.org/officeDocument/2006/relationships/control" Target="activeX/activeX105.xml"/><Relationship Id="rId149" Type="http://schemas.openxmlformats.org/officeDocument/2006/relationships/control" Target="activeX/activeX126.xml"/><Relationship Id="rId5" Type="http://schemas.openxmlformats.org/officeDocument/2006/relationships/control" Target="activeX/activeX1.xml"/><Relationship Id="rId95" Type="http://schemas.openxmlformats.org/officeDocument/2006/relationships/control" Target="activeX/activeX80.xml"/><Relationship Id="rId160" Type="http://schemas.openxmlformats.org/officeDocument/2006/relationships/control" Target="activeX/activeX137.xml"/><Relationship Id="rId181" Type="http://schemas.openxmlformats.org/officeDocument/2006/relationships/control" Target="activeX/activeX154.xml"/><Relationship Id="rId216" Type="http://schemas.openxmlformats.org/officeDocument/2006/relationships/control" Target="activeX/activeX189.xml"/><Relationship Id="rId237" Type="http://schemas.openxmlformats.org/officeDocument/2006/relationships/control" Target="activeX/activeX206.xml"/><Relationship Id="rId258" Type="http://schemas.openxmlformats.org/officeDocument/2006/relationships/control" Target="activeX/activeX227.xml"/><Relationship Id="rId279" Type="http://schemas.openxmlformats.org/officeDocument/2006/relationships/control" Target="activeX/activeX248.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image" Target="media/image11.wmf"/><Relationship Id="rId118" Type="http://schemas.openxmlformats.org/officeDocument/2006/relationships/control" Target="activeX/activeX99.xml"/><Relationship Id="rId139" Type="http://schemas.openxmlformats.org/officeDocument/2006/relationships/control" Target="activeX/activeX116.xml"/><Relationship Id="rId290" Type="http://schemas.openxmlformats.org/officeDocument/2006/relationships/control" Target="activeX/activeX255.xml"/><Relationship Id="rId85" Type="http://schemas.openxmlformats.org/officeDocument/2006/relationships/control" Target="activeX/activeX70.xml"/><Relationship Id="rId150" Type="http://schemas.openxmlformats.org/officeDocument/2006/relationships/control" Target="activeX/activeX127.xml"/><Relationship Id="rId171" Type="http://schemas.openxmlformats.org/officeDocument/2006/relationships/control" Target="activeX/activeX146.xml"/><Relationship Id="rId192" Type="http://schemas.openxmlformats.org/officeDocument/2006/relationships/control" Target="activeX/activeX165.xml"/><Relationship Id="rId206" Type="http://schemas.openxmlformats.org/officeDocument/2006/relationships/control" Target="activeX/activeX179.xml"/><Relationship Id="rId227" Type="http://schemas.openxmlformats.org/officeDocument/2006/relationships/control" Target="activeX/activeX198.xml"/><Relationship Id="rId248" Type="http://schemas.openxmlformats.org/officeDocument/2006/relationships/control" Target="activeX/activeX217.xml"/><Relationship Id="rId269" Type="http://schemas.openxmlformats.org/officeDocument/2006/relationships/control" Target="activeX/activeX238.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image" Target="media/image13.wmf"/><Relationship Id="rId129" Type="http://schemas.openxmlformats.org/officeDocument/2006/relationships/control" Target="activeX/activeX106.xml"/><Relationship Id="rId280" Type="http://schemas.openxmlformats.org/officeDocument/2006/relationships/image" Target="media/image29.wmf"/><Relationship Id="rId54" Type="http://schemas.openxmlformats.org/officeDocument/2006/relationships/image" Target="media/image8.wmf"/><Relationship Id="rId75" Type="http://schemas.openxmlformats.org/officeDocument/2006/relationships/control" Target="activeX/activeX60.xml"/><Relationship Id="rId96" Type="http://schemas.openxmlformats.org/officeDocument/2006/relationships/control" Target="activeX/activeX81.xml"/><Relationship Id="rId140" Type="http://schemas.openxmlformats.org/officeDocument/2006/relationships/control" Target="activeX/activeX117.xml"/><Relationship Id="rId161" Type="http://schemas.openxmlformats.org/officeDocument/2006/relationships/control" Target="activeX/activeX138.xml"/><Relationship Id="rId182" Type="http://schemas.openxmlformats.org/officeDocument/2006/relationships/control" Target="activeX/activeX155.xml"/><Relationship Id="rId217" Type="http://schemas.openxmlformats.org/officeDocument/2006/relationships/control" Target="activeX/activeX190.xml"/><Relationship Id="rId6" Type="http://schemas.openxmlformats.org/officeDocument/2006/relationships/image" Target="media/image2.gif"/><Relationship Id="rId238" Type="http://schemas.openxmlformats.org/officeDocument/2006/relationships/control" Target="activeX/activeX207.xml"/><Relationship Id="rId259" Type="http://schemas.openxmlformats.org/officeDocument/2006/relationships/control" Target="activeX/activeX228.xml"/><Relationship Id="rId23" Type="http://schemas.openxmlformats.org/officeDocument/2006/relationships/control" Target="activeX/activeX17.xml"/><Relationship Id="rId119" Type="http://schemas.openxmlformats.org/officeDocument/2006/relationships/control" Target="activeX/activeX100.xml"/><Relationship Id="rId270" Type="http://schemas.openxmlformats.org/officeDocument/2006/relationships/control" Target="activeX/activeX239.xml"/><Relationship Id="rId291" Type="http://schemas.openxmlformats.org/officeDocument/2006/relationships/control" Target="activeX/activeX256.xml"/><Relationship Id="rId44" Type="http://schemas.openxmlformats.org/officeDocument/2006/relationships/control" Target="activeX/activeX38.xml"/><Relationship Id="rId65" Type="http://schemas.openxmlformats.org/officeDocument/2006/relationships/control" Target="activeX/activeX51.xml"/><Relationship Id="rId86" Type="http://schemas.openxmlformats.org/officeDocument/2006/relationships/control" Target="activeX/activeX71.xml"/><Relationship Id="rId130" Type="http://schemas.openxmlformats.org/officeDocument/2006/relationships/control" Target="activeX/activeX107.xml"/><Relationship Id="rId151" Type="http://schemas.openxmlformats.org/officeDocument/2006/relationships/control" Target="activeX/activeX128.xml"/><Relationship Id="rId172" Type="http://schemas.openxmlformats.org/officeDocument/2006/relationships/image" Target="media/image23.wmf"/><Relationship Id="rId193" Type="http://schemas.openxmlformats.org/officeDocument/2006/relationships/control" Target="activeX/activeX166.xml"/><Relationship Id="rId207" Type="http://schemas.openxmlformats.org/officeDocument/2006/relationships/control" Target="activeX/activeX180.xml"/><Relationship Id="rId228" Type="http://schemas.openxmlformats.org/officeDocument/2006/relationships/image" Target="media/image27.wmf"/><Relationship Id="rId249" Type="http://schemas.openxmlformats.org/officeDocument/2006/relationships/control" Target="activeX/activeX218.xml"/><Relationship Id="rId13" Type="http://schemas.openxmlformats.org/officeDocument/2006/relationships/control" Target="activeX/activeX7.xml"/><Relationship Id="rId109" Type="http://schemas.openxmlformats.org/officeDocument/2006/relationships/control" Target="activeX/activeX93.xml"/><Relationship Id="rId260" Type="http://schemas.openxmlformats.org/officeDocument/2006/relationships/control" Target="activeX/activeX229.xml"/><Relationship Id="rId281" Type="http://schemas.openxmlformats.org/officeDocument/2006/relationships/control" Target="activeX/activeX249.xml"/><Relationship Id="rId34" Type="http://schemas.openxmlformats.org/officeDocument/2006/relationships/control" Target="activeX/activeX28.xml"/><Relationship Id="rId55" Type="http://schemas.openxmlformats.org/officeDocument/2006/relationships/control" Target="activeX/activeX44.xml"/><Relationship Id="rId76" Type="http://schemas.openxmlformats.org/officeDocument/2006/relationships/control" Target="activeX/activeX61.xml"/><Relationship Id="rId97" Type="http://schemas.openxmlformats.org/officeDocument/2006/relationships/control" Target="activeX/activeX82.xml"/><Relationship Id="rId120" Type="http://schemas.openxmlformats.org/officeDocument/2006/relationships/image" Target="media/image17.wmf"/><Relationship Id="rId141" Type="http://schemas.openxmlformats.org/officeDocument/2006/relationships/control" Target="activeX/activeX118.xml"/><Relationship Id="rId7" Type="http://schemas.openxmlformats.org/officeDocument/2006/relationships/control" Target="activeX/activeX2.xml"/><Relationship Id="rId162" Type="http://schemas.openxmlformats.org/officeDocument/2006/relationships/control" Target="activeX/activeX139.xml"/><Relationship Id="rId183" Type="http://schemas.openxmlformats.org/officeDocument/2006/relationships/control" Target="activeX/activeX156.xml"/><Relationship Id="rId218" Type="http://schemas.openxmlformats.org/officeDocument/2006/relationships/control" Target="activeX/activeX191.xml"/><Relationship Id="rId239" Type="http://schemas.openxmlformats.org/officeDocument/2006/relationships/control" Target="activeX/activeX208.xml"/><Relationship Id="rId2" Type="http://schemas.openxmlformats.org/officeDocument/2006/relationships/settings" Target="settings.xml"/><Relationship Id="rId29" Type="http://schemas.openxmlformats.org/officeDocument/2006/relationships/control" Target="activeX/activeX23.xml"/><Relationship Id="rId250" Type="http://schemas.openxmlformats.org/officeDocument/2006/relationships/control" Target="activeX/activeX219.xml"/><Relationship Id="rId255" Type="http://schemas.openxmlformats.org/officeDocument/2006/relationships/control" Target="activeX/activeX224.xml"/><Relationship Id="rId271" Type="http://schemas.openxmlformats.org/officeDocument/2006/relationships/control" Target="activeX/activeX240.xml"/><Relationship Id="rId276" Type="http://schemas.openxmlformats.org/officeDocument/2006/relationships/control" Target="activeX/activeX245.xml"/><Relationship Id="rId292" Type="http://schemas.openxmlformats.org/officeDocument/2006/relationships/image" Target="media/image33.wmf"/><Relationship Id="rId297" Type="http://schemas.openxmlformats.org/officeDocument/2006/relationships/control" Target="activeX/activeX259.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image" Target="media/image12.wmf"/><Relationship Id="rId87" Type="http://schemas.openxmlformats.org/officeDocument/2006/relationships/control" Target="activeX/activeX72.xml"/><Relationship Id="rId110" Type="http://schemas.openxmlformats.org/officeDocument/2006/relationships/image" Target="media/image14.wmf"/><Relationship Id="rId115" Type="http://schemas.openxmlformats.org/officeDocument/2006/relationships/control" Target="activeX/activeX96.xml"/><Relationship Id="rId131" Type="http://schemas.openxmlformats.org/officeDocument/2006/relationships/control" Target="activeX/activeX108.xml"/><Relationship Id="rId136" Type="http://schemas.openxmlformats.org/officeDocument/2006/relationships/control" Target="activeX/activeX113.xml"/><Relationship Id="rId157" Type="http://schemas.openxmlformats.org/officeDocument/2006/relationships/control" Target="activeX/activeX134.xml"/><Relationship Id="rId178" Type="http://schemas.openxmlformats.org/officeDocument/2006/relationships/control" Target="activeX/activeX151.xml"/><Relationship Id="rId301" Type="http://schemas.openxmlformats.org/officeDocument/2006/relationships/theme" Target="theme/theme1.xml"/><Relationship Id="rId61" Type="http://schemas.openxmlformats.org/officeDocument/2006/relationships/control" Target="activeX/activeX49.xml"/><Relationship Id="rId82" Type="http://schemas.openxmlformats.org/officeDocument/2006/relationships/control" Target="activeX/activeX67.xml"/><Relationship Id="rId152" Type="http://schemas.openxmlformats.org/officeDocument/2006/relationships/control" Target="activeX/activeX129.xml"/><Relationship Id="rId173" Type="http://schemas.openxmlformats.org/officeDocument/2006/relationships/control" Target="activeX/activeX147.xml"/><Relationship Id="rId194" Type="http://schemas.openxmlformats.org/officeDocument/2006/relationships/control" Target="activeX/activeX167.xml"/><Relationship Id="rId199" Type="http://schemas.openxmlformats.org/officeDocument/2006/relationships/control" Target="activeX/activeX172.xml"/><Relationship Id="rId203" Type="http://schemas.openxmlformats.org/officeDocument/2006/relationships/control" Target="activeX/activeX176.xml"/><Relationship Id="rId208" Type="http://schemas.openxmlformats.org/officeDocument/2006/relationships/control" Target="activeX/activeX181.xml"/><Relationship Id="rId229" Type="http://schemas.openxmlformats.org/officeDocument/2006/relationships/control" Target="activeX/activeX199.xml"/><Relationship Id="rId19" Type="http://schemas.openxmlformats.org/officeDocument/2006/relationships/control" Target="activeX/activeX13.xml"/><Relationship Id="rId224" Type="http://schemas.openxmlformats.org/officeDocument/2006/relationships/image" Target="media/image25.wmf"/><Relationship Id="rId240" Type="http://schemas.openxmlformats.org/officeDocument/2006/relationships/control" Target="activeX/activeX209.xml"/><Relationship Id="rId245" Type="http://schemas.openxmlformats.org/officeDocument/2006/relationships/control" Target="activeX/activeX214.xml"/><Relationship Id="rId261" Type="http://schemas.openxmlformats.org/officeDocument/2006/relationships/control" Target="activeX/activeX230.xml"/><Relationship Id="rId266" Type="http://schemas.openxmlformats.org/officeDocument/2006/relationships/control" Target="activeX/activeX235.xml"/><Relationship Id="rId287" Type="http://schemas.openxmlformats.org/officeDocument/2006/relationships/control" Target="activeX/activeX252.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45.xml"/><Relationship Id="rId77" Type="http://schemas.openxmlformats.org/officeDocument/2006/relationships/control" Target="activeX/activeX62.xml"/><Relationship Id="rId100" Type="http://schemas.openxmlformats.org/officeDocument/2006/relationships/control" Target="activeX/activeX85.xml"/><Relationship Id="rId105" Type="http://schemas.openxmlformats.org/officeDocument/2006/relationships/control" Target="activeX/activeX90.xml"/><Relationship Id="rId126" Type="http://schemas.openxmlformats.org/officeDocument/2006/relationships/image" Target="media/image20.wmf"/><Relationship Id="rId147" Type="http://schemas.openxmlformats.org/officeDocument/2006/relationships/control" Target="activeX/activeX124.xml"/><Relationship Id="rId168" Type="http://schemas.openxmlformats.org/officeDocument/2006/relationships/image" Target="media/image21.wmf"/><Relationship Id="rId282" Type="http://schemas.openxmlformats.org/officeDocument/2006/relationships/image" Target="media/image30.wmf"/><Relationship Id="rId8" Type="http://schemas.openxmlformats.org/officeDocument/2006/relationships/image" Target="media/image3.gif"/><Relationship Id="rId51" Type="http://schemas.openxmlformats.org/officeDocument/2006/relationships/control" Target="activeX/activeX42.xml"/><Relationship Id="rId72" Type="http://schemas.openxmlformats.org/officeDocument/2006/relationships/control" Target="activeX/activeX57.xml"/><Relationship Id="rId93" Type="http://schemas.openxmlformats.org/officeDocument/2006/relationships/control" Target="activeX/activeX78.xml"/><Relationship Id="rId98" Type="http://schemas.openxmlformats.org/officeDocument/2006/relationships/control" Target="activeX/activeX83.xml"/><Relationship Id="rId121" Type="http://schemas.openxmlformats.org/officeDocument/2006/relationships/control" Target="activeX/activeX101.xml"/><Relationship Id="rId142" Type="http://schemas.openxmlformats.org/officeDocument/2006/relationships/control" Target="activeX/activeX119.xml"/><Relationship Id="rId163" Type="http://schemas.openxmlformats.org/officeDocument/2006/relationships/control" Target="activeX/activeX140.xml"/><Relationship Id="rId184" Type="http://schemas.openxmlformats.org/officeDocument/2006/relationships/control" Target="activeX/activeX157.xml"/><Relationship Id="rId189" Type="http://schemas.openxmlformats.org/officeDocument/2006/relationships/control" Target="activeX/activeX162.xml"/><Relationship Id="rId219" Type="http://schemas.openxmlformats.org/officeDocument/2006/relationships/control" Target="activeX/activeX192.xml"/><Relationship Id="rId3" Type="http://schemas.openxmlformats.org/officeDocument/2006/relationships/webSettings" Target="webSettings.xml"/><Relationship Id="rId214" Type="http://schemas.openxmlformats.org/officeDocument/2006/relationships/control" Target="activeX/activeX187.xml"/><Relationship Id="rId230" Type="http://schemas.openxmlformats.org/officeDocument/2006/relationships/image" Target="media/image28.wmf"/><Relationship Id="rId235" Type="http://schemas.openxmlformats.org/officeDocument/2006/relationships/control" Target="activeX/activeX204.xml"/><Relationship Id="rId251" Type="http://schemas.openxmlformats.org/officeDocument/2006/relationships/control" Target="activeX/activeX220.xml"/><Relationship Id="rId256" Type="http://schemas.openxmlformats.org/officeDocument/2006/relationships/control" Target="activeX/activeX225.xml"/><Relationship Id="rId277" Type="http://schemas.openxmlformats.org/officeDocument/2006/relationships/control" Target="activeX/activeX246.xml"/><Relationship Id="rId298" Type="http://schemas.openxmlformats.org/officeDocument/2006/relationships/image" Target="media/image36.wmf"/><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2.xml"/><Relationship Id="rId116" Type="http://schemas.openxmlformats.org/officeDocument/2006/relationships/control" Target="activeX/activeX97.xml"/><Relationship Id="rId137" Type="http://schemas.openxmlformats.org/officeDocument/2006/relationships/control" Target="activeX/activeX114.xml"/><Relationship Id="rId158" Type="http://schemas.openxmlformats.org/officeDocument/2006/relationships/control" Target="activeX/activeX135.xml"/><Relationship Id="rId272" Type="http://schemas.openxmlformats.org/officeDocument/2006/relationships/control" Target="activeX/activeX241.xml"/><Relationship Id="rId293" Type="http://schemas.openxmlformats.org/officeDocument/2006/relationships/control" Target="activeX/activeX257.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image" Target="media/image10.wmf"/><Relationship Id="rId83" Type="http://schemas.openxmlformats.org/officeDocument/2006/relationships/control" Target="activeX/activeX68.xml"/><Relationship Id="rId88" Type="http://schemas.openxmlformats.org/officeDocument/2006/relationships/control" Target="activeX/activeX73.xml"/><Relationship Id="rId111" Type="http://schemas.openxmlformats.org/officeDocument/2006/relationships/control" Target="activeX/activeX94.xml"/><Relationship Id="rId132" Type="http://schemas.openxmlformats.org/officeDocument/2006/relationships/control" Target="activeX/activeX109.xml"/><Relationship Id="rId153" Type="http://schemas.openxmlformats.org/officeDocument/2006/relationships/control" Target="activeX/activeX130.xml"/><Relationship Id="rId174" Type="http://schemas.openxmlformats.org/officeDocument/2006/relationships/image" Target="media/image24.wmf"/><Relationship Id="rId179" Type="http://schemas.openxmlformats.org/officeDocument/2006/relationships/control" Target="activeX/activeX152.xml"/><Relationship Id="rId195" Type="http://schemas.openxmlformats.org/officeDocument/2006/relationships/control" Target="activeX/activeX168.xml"/><Relationship Id="rId209" Type="http://schemas.openxmlformats.org/officeDocument/2006/relationships/control" Target="activeX/activeX182.xml"/><Relationship Id="rId190" Type="http://schemas.openxmlformats.org/officeDocument/2006/relationships/control" Target="activeX/activeX163.xml"/><Relationship Id="rId204" Type="http://schemas.openxmlformats.org/officeDocument/2006/relationships/control" Target="activeX/activeX177.xml"/><Relationship Id="rId220" Type="http://schemas.openxmlformats.org/officeDocument/2006/relationships/control" Target="activeX/activeX193.xml"/><Relationship Id="rId225" Type="http://schemas.openxmlformats.org/officeDocument/2006/relationships/control" Target="activeX/activeX197.xml"/><Relationship Id="rId241" Type="http://schemas.openxmlformats.org/officeDocument/2006/relationships/control" Target="activeX/activeX210.xml"/><Relationship Id="rId246" Type="http://schemas.openxmlformats.org/officeDocument/2006/relationships/control" Target="activeX/activeX215.xml"/><Relationship Id="rId267" Type="http://schemas.openxmlformats.org/officeDocument/2006/relationships/control" Target="activeX/activeX236.xml"/><Relationship Id="rId288" Type="http://schemas.openxmlformats.org/officeDocument/2006/relationships/control" Target="activeX/activeX253.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46.xml"/><Relationship Id="rId106" Type="http://schemas.openxmlformats.org/officeDocument/2006/relationships/control" Target="activeX/activeX91.xml"/><Relationship Id="rId127" Type="http://schemas.openxmlformats.org/officeDocument/2006/relationships/control" Target="activeX/activeX104.xml"/><Relationship Id="rId262" Type="http://schemas.openxmlformats.org/officeDocument/2006/relationships/control" Target="activeX/activeX231.xml"/><Relationship Id="rId283" Type="http://schemas.openxmlformats.org/officeDocument/2006/relationships/control" Target="activeX/activeX250.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image" Target="media/image7.wmf"/><Relationship Id="rId73" Type="http://schemas.openxmlformats.org/officeDocument/2006/relationships/control" Target="activeX/activeX58.xml"/><Relationship Id="rId78" Type="http://schemas.openxmlformats.org/officeDocument/2006/relationships/control" Target="activeX/activeX63.xml"/><Relationship Id="rId94" Type="http://schemas.openxmlformats.org/officeDocument/2006/relationships/control" Target="activeX/activeX79.xml"/><Relationship Id="rId99" Type="http://schemas.openxmlformats.org/officeDocument/2006/relationships/control" Target="activeX/activeX84.xml"/><Relationship Id="rId101" Type="http://schemas.openxmlformats.org/officeDocument/2006/relationships/control" Target="activeX/activeX86.xml"/><Relationship Id="rId122" Type="http://schemas.openxmlformats.org/officeDocument/2006/relationships/image" Target="media/image18.wmf"/><Relationship Id="rId143" Type="http://schemas.openxmlformats.org/officeDocument/2006/relationships/control" Target="activeX/activeX120.xml"/><Relationship Id="rId148" Type="http://schemas.openxmlformats.org/officeDocument/2006/relationships/control" Target="activeX/activeX125.xml"/><Relationship Id="rId164" Type="http://schemas.openxmlformats.org/officeDocument/2006/relationships/control" Target="activeX/activeX141.xml"/><Relationship Id="rId169" Type="http://schemas.openxmlformats.org/officeDocument/2006/relationships/control" Target="activeX/activeX145.xml"/><Relationship Id="rId185" Type="http://schemas.openxmlformats.org/officeDocument/2006/relationships/control" Target="activeX/activeX158.xml"/><Relationship Id="rId4" Type="http://schemas.openxmlformats.org/officeDocument/2006/relationships/image" Target="media/image1.wmf"/><Relationship Id="rId9" Type="http://schemas.openxmlformats.org/officeDocument/2006/relationships/control" Target="activeX/activeX3.xml"/><Relationship Id="rId180" Type="http://schemas.openxmlformats.org/officeDocument/2006/relationships/control" Target="activeX/activeX153.xml"/><Relationship Id="rId210" Type="http://schemas.openxmlformats.org/officeDocument/2006/relationships/control" Target="activeX/activeX183.xml"/><Relationship Id="rId215" Type="http://schemas.openxmlformats.org/officeDocument/2006/relationships/control" Target="activeX/activeX188.xml"/><Relationship Id="rId236" Type="http://schemas.openxmlformats.org/officeDocument/2006/relationships/control" Target="activeX/activeX205.xml"/><Relationship Id="rId257" Type="http://schemas.openxmlformats.org/officeDocument/2006/relationships/control" Target="activeX/activeX226.xml"/><Relationship Id="rId278" Type="http://schemas.openxmlformats.org/officeDocument/2006/relationships/control" Target="activeX/activeX247.xml"/><Relationship Id="rId26" Type="http://schemas.openxmlformats.org/officeDocument/2006/relationships/control" Target="activeX/activeX20.xml"/><Relationship Id="rId231" Type="http://schemas.openxmlformats.org/officeDocument/2006/relationships/control" Target="activeX/activeX200.xml"/><Relationship Id="rId252" Type="http://schemas.openxmlformats.org/officeDocument/2006/relationships/control" Target="activeX/activeX221.xml"/><Relationship Id="rId273" Type="http://schemas.openxmlformats.org/officeDocument/2006/relationships/control" Target="activeX/activeX242.xml"/><Relationship Id="rId294" Type="http://schemas.openxmlformats.org/officeDocument/2006/relationships/image" Target="media/image34.wmf"/><Relationship Id="rId47" Type="http://schemas.openxmlformats.org/officeDocument/2006/relationships/image" Target="media/image4.wmf"/><Relationship Id="rId68" Type="http://schemas.openxmlformats.org/officeDocument/2006/relationships/control" Target="activeX/activeX53.xml"/><Relationship Id="rId89" Type="http://schemas.openxmlformats.org/officeDocument/2006/relationships/control" Target="activeX/activeX74.xml"/><Relationship Id="rId112" Type="http://schemas.openxmlformats.org/officeDocument/2006/relationships/image" Target="media/image15.wmf"/><Relationship Id="rId133" Type="http://schemas.openxmlformats.org/officeDocument/2006/relationships/control" Target="activeX/activeX110.xml"/><Relationship Id="rId154" Type="http://schemas.openxmlformats.org/officeDocument/2006/relationships/control" Target="activeX/activeX131.xml"/><Relationship Id="rId175" Type="http://schemas.openxmlformats.org/officeDocument/2006/relationships/control" Target="activeX/activeX148.xml"/><Relationship Id="rId196" Type="http://schemas.openxmlformats.org/officeDocument/2006/relationships/control" Target="activeX/activeX169.xml"/><Relationship Id="rId200" Type="http://schemas.openxmlformats.org/officeDocument/2006/relationships/control" Target="activeX/activeX173.xml"/><Relationship Id="rId16" Type="http://schemas.openxmlformats.org/officeDocument/2006/relationships/control" Target="activeX/activeX10.xml"/><Relationship Id="rId221" Type="http://schemas.openxmlformats.org/officeDocument/2006/relationships/control" Target="activeX/activeX194.xml"/><Relationship Id="rId242" Type="http://schemas.openxmlformats.org/officeDocument/2006/relationships/control" Target="activeX/activeX211.xml"/><Relationship Id="rId263" Type="http://schemas.openxmlformats.org/officeDocument/2006/relationships/control" Target="activeX/activeX232.xml"/><Relationship Id="rId284" Type="http://schemas.openxmlformats.org/officeDocument/2006/relationships/image" Target="media/image31.wmf"/><Relationship Id="rId37" Type="http://schemas.openxmlformats.org/officeDocument/2006/relationships/control" Target="activeX/activeX31.xml"/><Relationship Id="rId58" Type="http://schemas.openxmlformats.org/officeDocument/2006/relationships/control" Target="activeX/activeX47.xml"/><Relationship Id="rId79" Type="http://schemas.openxmlformats.org/officeDocument/2006/relationships/control" Target="activeX/activeX64.xml"/><Relationship Id="rId102" Type="http://schemas.openxmlformats.org/officeDocument/2006/relationships/control" Target="activeX/activeX87.xml"/><Relationship Id="rId123" Type="http://schemas.openxmlformats.org/officeDocument/2006/relationships/control" Target="activeX/activeX102.xml"/><Relationship Id="rId144" Type="http://schemas.openxmlformats.org/officeDocument/2006/relationships/control" Target="activeX/activeX121.xml"/><Relationship Id="rId90" Type="http://schemas.openxmlformats.org/officeDocument/2006/relationships/control" Target="activeX/activeX75.xml"/><Relationship Id="rId165" Type="http://schemas.openxmlformats.org/officeDocument/2006/relationships/control" Target="activeX/activeX142.xml"/><Relationship Id="rId186" Type="http://schemas.openxmlformats.org/officeDocument/2006/relationships/control" Target="activeX/activeX159.xml"/><Relationship Id="rId211" Type="http://schemas.openxmlformats.org/officeDocument/2006/relationships/control" Target="activeX/activeX184.xml"/><Relationship Id="rId232" Type="http://schemas.openxmlformats.org/officeDocument/2006/relationships/control" Target="activeX/activeX201.xml"/><Relationship Id="rId253" Type="http://schemas.openxmlformats.org/officeDocument/2006/relationships/control" Target="activeX/activeX222.xml"/><Relationship Id="rId274" Type="http://schemas.openxmlformats.org/officeDocument/2006/relationships/control" Target="activeX/activeX243.xml"/><Relationship Id="rId295" Type="http://schemas.openxmlformats.org/officeDocument/2006/relationships/control" Target="activeX/activeX258.xml"/><Relationship Id="rId27" Type="http://schemas.openxmlformats.org/officeDocument/2006/relationships/control" Target="activeX/activeX21.xml"/><Relationship Id="rId48" Type="http://schemas.openxmlformats.org/officeDocument/2006/relationships/control" Target="activeX/activeX41.xml"/><Relationship Id="rId69" Type="http://schemas.openxmlformats.org/officeDocument/2006/relationships/control" Target="activeX/activeX54.xml"/><Relationship Id="rId113" Type="http://schemas.openxmlformats.org/officeDocument/2006/relationships/control" Target="activeX/activeX95.xml"/><Relationship Id="rId134" Type="http://schemas.openxmlformats.org/officeDocument/2006/relationships/control" Target="activeX/activeX111.xml"/><Relationship Id="rId80" Type="http://schemas.openxmlformats.org/officeDocument/2006/relationships/control" Target="activeX/activeX65.xml"/><Relationship Id="rId155" Type="http://schemas.openxmlformats.org/officeDocument/2006/relationships/control" Target="activeX/activeX132.xml"/><Relationship Id="rId176" Type="http://schemas.openxmlformats.org/officeDocument/2006/relationships/control" Target="activeX/activeX149.xml"/><Relationship Id="rId197" Type="http://schemas.openxmlformats.org/officeDocument/2006/relationships/control" Target="activeX/activeX170.xml"/><Relationship Id="rId201" Type="http://schemas.openxmlformats.org/officeDocument/2006/relationships/control" Target="activeX/activeX174.xml"/><Relationship Id="rId222" Type="http://schemas.openxmlformats.org/officeDocument/2006/relationships/control" Target="activeX/activeX195.xml"/><Relationship Id="rId243" Type="http://schemas.openxmlformats.org/officeDocument/2006/relationships/control" Target="activeX/activeX212.xml"/><Relationship Id="rId264" Type="http://schemas.openxmlformats.org/officeDocument/2006/relationships/control" Target="activeX/activeX233.xml"/><Relationship Id="rId285" Type="http://schemas.openxmlformats.org/officeDocument/2006/relationships/control" Target="activeX/activeX251.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48.xml"/><Relationship Id="rId103" Type="http://schemas.openxmlformats.org/officeDocument/2006/relationships/control" Target="activeX/activeX88.xml"/><Relationship Id="rId124" Type="http://schemas.openxmlformats.org/officeDocument/2006/relationships/image" Target="media/image19.wmf"/><Relationship Id="rId70" Type="http://schemas.openxmlformats.org/officeDocument/2006/relationships/control" Target="activeX/activeX55.xml"/><Relationship Id="rId91" Type="http://schemas.openxmlformats.org/officeDocument/2006/relationships/control" Target="activeX/activeX76.xml"/><Relationship Id="rId145" Type="http://schemas.openxmlformats.org/officeDocument/2006/relationships/control" Target="activeX/activeX122.xml"/><Relationship Id="rId166" Type="http://schemas.openxmlformats.org/officeDocument/2006/relationships/control" Target="activeX/activeX143.xml"/><Relationship Id="rId187" Type="http://schemas.openxmlformats.org/officeDocument/2006/relationships/control" Target="activeX/activeX160.xml"/><Relationship Id="rId1" Type="http://schemas.openxmlformats.org/officeDocument/2006/relationships/styles" Target="styles.xml"/><Relationship Id="rId212" Type="http://schemas.openxmlformats.org/officeDocument/2006/relationships/control" Target="activeX/activeX185.xml"/><Relationship Id="rId233" Type="http://schemas.openxmlformats.org/officeDocument/2006/relationships/control" Target="activeX/activeX202.xml"/><Relationship Id="rId254" Type="http://schemas.openxmlformats.org/officeDocument/2006/relationships/control" Target="activeX/activeX223.xml"/><Relationship Id="rId28" Type="http://schemas.openxmlformats.org/officeDocument/2006/relationships/control" Target="activeX/activeX22.xml"/><Relationship Id="rId49" Type="http://schemas.openxmlformats.org/officeDocument/2006/relationships/image" Target="media/image5.gif"/><Relationship Id="rId114" Type="http://schemas.openxmlformats.org/officeDocument/2006/relationships/image" Target="media/image16.wmf"/><Relationship Id="rId275" Type="http://schemas.openxmlformats.org/officeDocument/2006/relationships/control" Target="activeX/activeX244.xml"/><Relationship Id="rId296" Type="http://schemas.openxmlformats.org/officeDocument/2006/relationships/image" Target="media/image35.wmf"/><Relationship Id="rId300" Type="http://schemas.openxmlformats.org/officeDocument/2006/relationships/fontTable" Target="fontTable.xml"/><Relationship Id="rId60" Type="http://schemas.openxmlformats.org/officeDocument/2006/relationships/image" Target="media/image9.wmf"/><Relationship Id="rId81" Type="http://schemas.openxmlformats.org/officeDocument/2006/relationships/control" Target="activeX/activeX66.xml"/><Relationship Id="rId135" Type="http://schemas.openxmlformats.org/officeDocument/2006/relationships/control" Target="activeX/activeX112.xml"/><Relationship Id="rId156" Type="http://schemas.openxmlformats.org/officeDocument/2006/relationships/control" Target="activeX/activeX133.xml"/><Relationship Id="rId177" Type="http://schemas.openxmlformats.org/officeDocument/2006/relationships/control" Target="activeX/activeX150.xml"/><Relationship Id="rId198" Type="http://schemas.openxmlformats.org/officeDocument/2006/relationships/control" Target="activeX/activeX171.xml"/><Relationship Id="rId202" Type="http://schemas.openxmlformats.org/officeDocument/2006/relationships/control" Target="activeX/activeX175.xml"/><Relationship Id="rId223" Type="http://schemas.openxmlformats.org/officeDocument/2006/relationships/control" Target="activeX/activeX196.xml"/><Relationship Id="rId244" Type="http://schemas.openxmlformats.org/officeDocument/2006/relationships/control" Target="activeX/activeX213.xml"/><Relationship Id="rId18" Type="http://schemas.openxmlformats.org/officeDocument/2006/relationships/control" Target="activeX/activeX12.xml"/><Relationship Id="rId39" Type="http://schemas.openxmlformats.org/officeDocument/2006/relationships/control" Target="activeX/activeX33.xml"/><Relationship Id="rId265" Type="http://schemas.openxmlformats.org/officeDocument/2006/relationships/control" Target="activeX/activeX234.xml"/><Relationship Id="rId286" Type="http://schemas.openxmlformats.org/officeDocument/2006/relationships/image" Target="media/image32.wmf"/><Relationship Id="rId50" Type="http://schemas.openxmlformats.org/officeDocument/2006/relationships/image" Target="media/image6.wmf"/><Relationship Id="rId104" Type="http://schemas.openxmlformats.org/officeDocument/2006/relationships/control" Target="activeX/activeX89.xml"/><Relationship Id="rId125" Type="http://schemas.openxmlformats.org/officeDocument/2006/relationships/control" Target="activeX/activeX103.xml"/><Relationship Id="rId146" Type="http://schemas.openxmlformats.org/officeDocument/2006/relationships/control" Target="activeX/activeX123.xml"/><Relationship Id="rId167" Type="http://schemas.openxmlformats.org/officeDocument/2006/relationships/control" Target="activeX/activeX144.xml"/><Relationship Id="rId188" Type="http://schemas.openxmlformats.org/officeDocument/2006/relationships/control" Target="activeX/activeX161.xml"/><Relationship Id="rId71" Type="http://schemas.openxmlformats.org/officeDocument/2006/relationships/control" Target="activeX/activeX56.xml"/><Relationship Id="rId92" Type="http://schemas.openxmlformats.org/officeDocument/2006/relationships/control" Target="activeX/activeX77.xml"/><Relationship Id="rId213" Type="http://schemas.openxmlformats.org/officeDocument/2006/relationships/control" Target="activeX/activeX186.xml"/><Relationship Id="rId234" Type="http://schemas.openxmlformats.org/officeDocument/2006/relationships/control" Target="activeX/activeX20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22-5CC6-11CF-8D67-00AA00BDCE1D}" ax:persistence="persistStream" r:id="rId1"/>
</file>

<file path=word/activeX/activeX102.xml><?xml version="1.0" encoding="utf-8"?>
<ax:ocx xmlns:ax="http://schemas.microsoft.com/office/2006/activeX" xmlns:r="http://schemas.openxmlformats.org/officeDocument/2006/relationships" ax:classid="{5512D122-5CC6-11CF-8D67-00AA00BDCE1D}" ax:persistence="persistStream" r:id="rId1"/>
</file>

<file path=word/activeX/activeX103.xml><?xml version="1.0" encoding="utf-8"?>
<ax:ocx xmlns:ax="http://schemas.microsoft.com/office/2006/activeX" xmlns:r="http://schemas.openxmlformats.org/officeDocument/2006/relationships" ax:classid="{5512D122-5CC6-11CF-8D67-00AA00BDCE1D}" ax:persistence="persistStream" r:id="rId1"/>
</file>

<file path=word/activeX/activeX104.xml><?xml version="1.0" encoding="utf-8"?>
<ax:ocx xmlns:ax="http://schemas.microsoft.com/office/2006/activeX" xmlns:r="http://schemas.openxmlformats.org/officeDocument/2006/relationships" ax:classid="{5512D122-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22-5CC6-11CF-8D67-00AA00BDCE1D}" ax:persistence="persistStream" r:id="rId1"/>
</file>

<file path=word/activeX/activeX146.xml><?xml version="1.0" encoding="utf-8"?>
<ax:ocx xmlns:ax="http://schemas.microsoft.com/office/2006/activeX" xmlns:r="http://schemas.openxmlformats.org/officeDocument/2006/relationships" ax:classid="{5512D122-5CC6-11CF-8D67-00AA00BDCE1D}" ax:persistence="persistStream" r:id="rId1"/>
</file>

<file path=word/activeX/activeX147.xml><?xml version="1.0" encoding="utf-8"?>
<ax:ocx xmlns:ax="http://schemas.microsoft.com/office/2006/activeX" xmlns:r="http://schemas.openxmlformats.org/officeDocument/2006/relationships" ax:classid="{5512D122-5CC6-11CF-8D67-00AA00BDCE1D}" ax:persistence="persistStream" r:id="rId1"/>
</file>

<file path=word/activeX/activeX148.xml><?xml version="1.0" encoding="utf-8"?>
<ax:ocx xmlns:ax="http://schemas.microsoft.com/office/2006/activeX" xmlns:r="http://schemas.openxmlformats.org/officeDocument/2006/relationships" ax:classid="{5512D122-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22-5CC6-11CF-8D67-00AA00BDCE1D}" ax:persistence="persistStream" r:id="rId1"/>
</file>

<file path=word/activeX/activeX198.xml><?xml version="1.0" encoding="utf-8"?>
<ax:ocx xmlns:ax="http://schemas.microsoft.com/office/2006/activeX" xmlns:r="http://schemas.openxmlformats.org/officeDocument/2006/relationships" ax:classid="{5512D122-5CC6-11CF-8D67-00AA00BDCE1D}" ax:persistence="persistStream" r:id="rId1"/>
</file>

<file path=word/activeX/activeX199.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22-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22-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22-5CC6-11CF-8D67-00AA00BDCE1D}" ax:persistence="persistStream" r:id="rId1"/>
</file>

<file path=word/activeX/activeX251.xml><?xml version="1.0" encoding="utf-8"?>
<ax:ocx xmlns:ax="http://schemas.microsoft.com/office/2006/activeX" xmlns:r="http://schemas.openxmlformats.org/officeDocument/2006/relationships" ax:classid="{5512D122-5CC6-11CF-8D67-00AA00BDCE1D}" ax:persistence="persistStream" r:id="rId1"/>
</file>

<file path=word/activeX/activeX252.xml><?xml version="1.0" encoding="utf-8"?>
<ax:ocx xmlns:ax="http://schemas.microsoft.com/office/2006/activeX" xmlns:r="http://schemas.openxmlformats.org/officeDocument/2006/relationships" ax:classid="{5512D122-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22-5CC6-11CF-8D67-00AA00BDCE1D}" ax:persistence="persistStream" r:id="rId1"/>
</file>

<file path=word/activeX/activeX258.xml><?xml version="1.0" encoding="utf-8"?>
<ax:ocx xmlns:ax="http://schemas.microsoft.com/office/2006/activeX" xmlns:r="http://schemas.openxmlformats.org/officeDocument/2006/relationships" ax:classid="{5512D122-5CC6-11CF-8D67-00AA00BDCE1D}" ax:persistence="persistStream" r:id="rId1"/>
</file>

<file path=word/activeX/activeX259.xml><?xml version="1.0" encoding="utf-8"?>
<ax:ocx xmlns:ax="http://schemas.microsoft.com/office/2006/activeX" xmlns:r="http://schemas.openxmlformats.org/officeDocument/2006/relationships" ax:classid="{5512D122-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22-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22-5CC6-11CF-8D67-00AA00BDCE1D}" ax:persistence="persistStream" r:id="rId1"/>
</file>

<file path=word/activeX/activeX42.xml><?xml version="1.0" encoding="utf-8"?>
<ax:ocx xmlns:ax="http://schemas.microsoft.com/office/2006/activeX" xmlns:r="http://schemas.openxmlformats.org/officeDocument/2006/relationships" ax:classid="{5512D122-5CC6-11CF-8D67-00AA00BDCE1D}" ax:persistence="persistStream" r:id="rId1"/>
</file>

<file path=word/activeX/activeX43.xml><?xml version="1.0" encoding="utf-8"?>
<ax:ocx xmlns:ax="http://schemas.microsoft.com/office/2006/activeX" xmlns:r="http://schemas.openxmlformats.org/officeDocument/2006/relationships" ax:classid="{5512D122-5CC6-11CF-8D67-00AA00BDCE1D}" ax:persistence="persistStream" r:id="rId1"/>
</file>

<file path=word/activeX/activeX44.xml><?xml version="1.0" encoding="utf-8"?>
<ax:ocx xmlns:ax="http://schemas.microsoft.com/office/2006/activeX" xmlns:r="http://schemas.openxmlformats.org/officeDocument/2006/relationships" ax:classid="{5512D122-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22-5CC6-11CF-8D67-00AA00BDCE1D}" ax:persistence="persistStream" r:id="rId1"/>
</file>

<file path=word/activeX/activeX51.xml><?xml version="1.0" encoding="utf-8"?>
<ax:ocx xmlns:ax="http://schemas.microsoft.com/office/2006/activeX" xmlns:r="http://schemas.openxmlformats.org/officeDocument/2006/relationships" ax:classid="{5512D122-5CC6-11CF-8D67-00AA00BDCE1D}" ax:persistence="persistStream" r:id="rId1"/>
</file>

<file path=word/activeX/activeX52.xml><?xml version="1.0" encoding="utf-8"?>
<ax:ocx xmlns:ax="http://schemas.microsoft.com/office/2006/activeX" xmlns:r="http://schemas.openxmlformats.org/officeDocument/2006/relationships" ax:classid="{5512D122-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22-5CC6-11CF-8D67-00AA00BDCE1D}" ax:persistence="persistStream" r:id="rId1"/>
</file>

<file path=word/activeX/activeX94.xml><?xml version="1.0" encoding="utf-8"?>
<ax:ocx xmlns:ax="http://schemas.microsoft.com/office/2006/activeX" xmlns:r="http://schemas.openxmlformats.org/officeDocument/2006/relationships" ax:classid="{5512D122-5CC6-11CF-8D67-00AA00BDCE1D}" ax:persistence="persistStream" r:id="rId1"/>
</file>

<file path=word/activeX/activeX95.xml><?xml version="1.0" encoding="utf-8"?>
<ax:ocx xmlns:ax="http://schemas.microsoft.com/office/2006/activeX" xmlns:r="http://schemas.openxmlformats.org/officeDocument/2006/relationships" ax:classid="{5512D122-5CC6-11CF-8D67-00AA00BDCE1D}" ax:persistence="persistStream" r:id="rId1"/>
</file>

<file path=word/activeX/activeX96.xml><?xml version="1.0" encoding="utf-8"?>
<ax:ocx xmlns:ax="http://schemas.microsoft.com/office/2006/activeX" xmlns:r="http://schemas.openxmlformats.org/officeDocument/2006/relationships" ax:classid="{5512D122-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13</Pages>
  <Words>3577</Words>
  <Characters>20395</Characters>
  <Application>Microsoft Office Word</Application>
  <DocSecurity>0</DocSecurity>
  <Lines>169</Lines>
  <Paragraphs>47</Paragraphs>
  <ScaleCrop>false</ScaleCrop>
  <Company/>
  <LinksUpToDate>false</LinksUpToDate>
  <CharactersWithSpaces>23925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8</cp:revision>
  <dcterms:created xsi:type="dcterms:W3CDTF">2006-05-16T06:53:00Z</dcterms:created>
  <dcterms:modified xsi:type="dcterms:W3CDTF">2006-05-16T07:50:00Z</dcterms:modified>
</cp:coreProperties>
</file>